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89A55" w14:textId="6204E4CC" w:rsidR="00206C32" w:rsidRPr="0048386B" w:rsidRDefault="0048386B" w:rsidP="00206C32">
      <w:pPr>
        <w:spacing w:before="120" w:after="120"/>
        <w:ind w:right="299"/>
        <w:jc w:val="center"/>
        <w:rPr>
          <w:rFonts w:ascii="Verdana" w:hAnsi="Verdana"/>
          <w:b/>
          <w:bCs/>
          <w:sz w:val="20"/>
          <w:szCs w:val="20"/>
        </w:rPr>
      </w:pPr>
      <w:r>
        <w:rPr>
          <w:rFonts w:ascii="Verdana" w:hAnsi="Verdana"/>
          <w:b/>
          <w:bCs/>
          <w:sz w:val="20"/>
          <w:szCs w:val="20"/>
        </w:rPr>
        <w:t>ПРОЕКТО</w:t>
      </w:r>
      <w:r w:rsidR="00206C32" w:rsidRPr="0048386B">
        <w:rPr>
          <w:rFonts w:ascii="Verdana" w:hAnsi="Verdana"/>
          <w:b/>
          <w:bCs/>
          <w:sz w:val="20"/>
          <w:szCs w:val="20"/>
        </w:rPr>
        <w:t xml:space="preserve">ДОГОВОР </w:t>
      </w:r>
      <w:r w:rsidR="00A040C3" w:rsidRPr="0048386B">
        <w:rPr>
          <w:rFonts w:ascii="Verdana" w:hAnsi="Verdana"/>
          <w:b/>
          <w:bCs/>
          <w:sz w:val="20"/>
          <w:szCs w:val="20"/>
        </w:rPr>
        <w:t xml:space="preserve"> №………………</w:t>
      </w:r>
    </w:p>
    <w:p w14:paraId="22558D4A" w14:textId="5C4476FC" w:rsidR="003E01CD" w:rsidRPr="0048386B" w:rsidRDefault="003E01CD" w:rsidP="003E01CD">
      <w:pPr>
        <w:keepNext/>
        <w:keepLines/>
        <w:suppressAutoHyphens/>
        <w:spacing w:before="120" w:after="120"/>
        <w:jc w:val="center"/>
        <w:rPr>
          <w:rFonts w:ascii="Verdana" w:hAnsi="Verdana"/>
          <w:b/>
          <w:sz w:val="20"/>
          <w:szCs w:val="20"/>
        </w:rPr>
      </w:pPr>
      <w:r w:rsidRPr="0048386B">
        <w:rPr>
          <w:rFonts w:ascii="Verdana" w:hAnsi="Verdana"/>
          <w:sz w:val="20"/>
          <w:szCs w:val="20"/>
        </w:rPr>
        <w:t>„</w:t>
      </w:r>
      <w:r w:rsidR="0063193D" w:rsidRPr="0048386B">
        <w:rPr>
          <w:rFonts w:ascii="Verdana" w:hAnsi="Verdana"/>
          <w:sz w:val="20"/>
          <w:szCs w:val="20"/>
        </w:rPr>
        <w:t xml:space="preserve">Сервизно обслужване на лабораторни уреди, произведени от  </w:t>
      </w:r>
      <w:proofErr w:type="spellStart"/>
      <w:r w:rsidR="0063193D" w:rsidRPr="0048386B">
        <w:rPr>
          <w:rFonts w:ascii="Verdana" w:hAnsi="Verdana"/>
          <w:sz w:val="20"/>
          <w:szCs w:val="20"/>
        </w:rPr>
        <w:t>Merck</w:t>
      </w:r>
      <w:proofErr w:type="spellEnd"/>
      <w:r w:rsidRPr="0048386B">
        <w:rPr>
          <w:rFonts w:ascii="Verdana" w:hAnsi="Verdana"/>
          <w:sz w:val="20"/>
          <w:szCs w:val="20"/>
        </w:rPr>
        <w:t>“.</w:t>
      </w:r>
    </w:p>
    <w:p w14:paraId="471A24A0" w14:textId="4BB1310E" w:rsidR="00206C32" w:rsidRPr="0048386B" w:rsidRDefault="00206C32" w:rsidP="00206C32">
      <w:pPr>
        <w:shd w:val="clear" w:color="auto" w:fill="FFFFFF"/>
        <w:jc w:val="both"/>
        <w:rPr>
          <w:rFonts w:ascii="Verdana" w:hAnsi="Verdana"/>
          <w:spacing w:val="-1"/>
          <w:sz w:val="20"/>
          <w:szCs w:val="20"/>
        </w:rPr>
      </w:pPr>
      <w:r w:rsidRPr="0048386B">
        <w:rPr>
          <w:rFonts w:ascii="Verdana" w:hAnsi="Verdana"/>
          <w:spacing w:val="-4"/>
          <w:sz w:val="20"/>
          <w:szCs w:val="20"/>
        </w:rPr>
        <w:t>Днес,</w:t>
      </w:r>
      <w:r w:rsidRPr="0048386B">
        <w:rPr>
          <w:rFonts w:ascii="Verdana" w:hAnsi="Verdana"/>
          <w:sz w:val="20"/>
          <w:szCs w:val="20"/>
        </w:rPr>
        <w:t>…………………202</w:t>
      </w:r>
      <w:r w:rsidR="00116AA7">
        <w:rPr>
          <w:rFonts w:ascii="Verdana" w:hAnsi="Verdana"/>
          <w:sz w:val="20"/>
          <w:szCs w:val="20"/>
        </w:rPr>
        <w:t>5</w:t>
      </w:r>
      <w:r w:rsidRPr="0048386B">
        <w:rPr>
          <w:rFonts w:ascii="Verdana" w:hAnsi="Verdana"/>
          <w:sz w:val="20"/>
          <w:szCs w:val="20"/>
        </w:rPr>
        <w:t xml:space="preserve"> г.</w:t>
      </w:r>
      <w:r w:rsidRPr="0048386B">
        <w:rPr>
          <w:rFonts w:ascii="Verdana" w:hAnsi="Verdana"/>
          <w:spacing w:val="-1"/>
          <w:sz w:val="20"/>
          <w:szCs w:val="20"/>
        </w:rPr>
        <w:t xml:space="preserve">, в </w:t>
      </w:r>
      <w:r w:rsidRPr="0048386B">
        <w:rPr>
          <w:rFonts w:ascii="Verdana" w:hAnsi="Verdana"/>
          <w:sz w:val="20"/>
          <w:szCs w:val="20"/>
        </w:rPr>
        <w:t xml:space="preserve">гр. София, </w:t>
      </w:r>
      <w:r w:rsidRPr="0048386B">
        <w:rPr>
          <w:rFonts w:ascii="Verdana" w:hAnsi="Verdana"/>
          <w:spacing w:val="-1"/>
          <w:sz w:val="20"/>
          <w:szCs w:val="20"/>
        </w:rPr>
        <w:t>между:</w:t>
      </w:r>
    </w:p>
    <w:p w14:paraId="50FBF8AC" w14:textId="69803BC2" w:rsidR="00206C32" w:rsidRPr="0048386B" w:rsidRDefault="000017EC" w:rsidP="00206C32">
      <w:pPr>
        <w:shd w:val="clear" w:color="auto" w:fill="FFFFFF"/>
        <w:jc w:val="both"/>
        <w:rPr>
          <w:rFonts w:ascii="Verdana" w:hAnsi="Verdana"/>
          <w:sz w:val="20"/>
          <w:szCs w:val="20"/>
        </w:rPr>
      </w:pPr>
      <w:r w:rsidRPr="000017EC">
        <w:rPr>
          <w:rFonts w:ascii="Verdana" w:hAnsi="Verdana"/>
          <w:b/>
          <w:sz w:val="20"/>
          <w:szCs w:val="20"/>
        </w:rPr>
        <w:t xml:space="preserve">“Софийска вода” АД, </w:t>
      </w:r>
      <w:r w:rsidRPr="000017EC">
        <w:rPr>
          <w:rFonts w:ascii="Verdana" w:hAnsi="Verdana"/>
          <w:bCs/>
          <w:sz w:val="20"/>
          <w:szCs w:val="20"/>
        </w:rPr>
        <w:t>рег. в Търговския регистър към Агенцията по вписванията с ЕИК 130175000 и седалище и адрес на управление: гр. София, п.к. 1618, р-н Красно село, Бизнес Център Интерпред Цар Борис, бул. "Цар Борис III" № 159, ет. 2 и 3,  представлявано от Васил Борисов Тренев, в качеството му на  Изпълнителен Директор, наричано за краткост в този договор</w:t>
      </w:r>
      <w:r w:rsidRPr="000017EC">
        <w:rPr>
          <w:rFonts w:ascii="Verdana" w:hAnsi="Verdana"/>
          <w:b/>
          <w:sz w:val="20"/>
          <w:szCs w:val="20"/>
        </w:rPr>
        <w:t xml:space="preserve"> ВЪЗЛОЖИТЕЛ</w:t>
      </w:r>
      <w:r w:rsidR="00206C32" w:rsidRPr="000017EC">
        <w:rPr>
          <w:rFonts w:ascii="Verdana" w:hAnsi="Verdana"/>
          <w:sz w:val="20"/>
          <w:szCs w:val="20"/>
          <w:lang w:eastAsia="bg-BG"/>
        </w:rPr>
        <w:t>,</w:t>
      </w:r>
      <w:r w:rsidR="00206C32" w:rsidRPr="0048386B">
        <w:rPr>
          <w:rFonts w:ascii="Verdana" w:hAnsi="Verdana"/>
          <w:sz w:val="20"/>
          <w:szCs w:val="20"/>
        </w:rPr>
        <w:t xml:space="preserve"> </w:t>
      </w:r>
      <w:r w:rsidR="00206C32" w:rsidRPr="0048386B">
        <w:rPr>
          <w:rFonts w:ascii="Verdana" w:hAnsi="Verdana"/>
          <w:sz w:val="20"/>
          <w:szCs w:val="20"/>
          <w:lang w:eastAsia="bg-BG"/>
        </w:rPr>
        <w:t>от една страна,</w:t>
      </w:r>
    </w:p>
    <w:p w14:paraId="6D7FC38F" w14:textId="77777777" w:rsidR="00206C32" w:rsidRPr="0048386B" w:rsidRDefault="00206C32" w:rsidP="00206C32">
      <w:pPr>
        <w:shd w:val="clear" w:color="auto" w:fill="FFFFFF"/>
        <w:jc w:val="both"/>
        <w:rPr>
          <w:rFonts w:ascii="Verdana" w:hAnsi="Verdana"/>
          <w:spacing w:val="-1"/>
          <w:sz w:val="20"/>
          <w:szCs w:val="20"/>
        </w:rPr>
      </w:pPr>
      <w:r w:rsidRPr="0048386B">
        <w:rPr>
          <w:rFonts w:ascii="Verdana" w:hAnsi="Verdana"/>
          <w:sz w:val="20"/>
          <w:szCs w:val="20"/>
        </w:rPr>
        <w:t xml:space="preserve">и </w:t>
      </w:r>
    </w:p>
    <w:p w14:paraId="46E160CF" w14:textId="2AF88A4C" w:rsidR="00206C32" w:rsidRPr="0048386B" w:rsidRDefault="00484EBE" w:rsidP="00C37660">
      <w:pPr>
        <w:shd w:val="clear" w:color="auto" w:fill="FFFFFF"/>
        <w:spacing w:before="120" w:after="120"/>
        <w:jc w:val="both"/>
        <w:rPr>
          <w:rFonts w:ascii="Verdana" w:hAnsi="Verdana"/>
          <w:sz w:val="20"/>
          <w:szCs w:val="20"/>
          <w:lang w:eastAsia="bg-BG"/>
        </w:rPr>
      </w:pPr>
      <w:r w:rsidRPr="0048386B">
        <w:rPr>
          <w:rFonts w:ascii="Verdana" w:hAnsi="Verdana"/>
          <w:b/>
          <w:sz w:val="20"/>
          <w:szCs w:val="20"/>
        </w:rPr>
        <w:t>„</w:t>
      </w:r>
      <w:r w:rsidR="0063193D" w:rsidRPr="0048386B">
        <w:rPr>
          <w:rFonts w:ascii="Verdana" w:hAnsi="Verdana"/>
          <w:b/>
          <w:sz w:val="20"/>
          <w:szCs w:val="20"/>
        </w:rPr>
        <w:t>………………………..</w:t>
      </w:r>
      <w:r w:rsidR="00206C32" w:rsidRPr="0048386B">
        <w:rPr>
          <w:rFonts w:ascii="Verdana" w:hAnsi="Verdana"/>
          <w:sz w:val="20"/>
          <w:szCs w:val="20"/>
        </w:rPr>
        <w:t xml:space="preserve">, </w:t>
      </w:r>
      <w:r w:rsidR="000017EC" w:rsidRPr="000017EC">
        <w:rPr>
          <w:rFonts w:ascii="Verdana" w:hAnsi="Verdana"/>
          <w:bCs/>
          <w:sz w:val="20"/>
          <w:szCs w:val="20"/>
        </w:rPr>
        <w:t>рег. в Търговския регистър към Агенцията по вписванията с ЕИК</w:t>
      </w:r>
      <w:r w:rsidR="000017EC">
        <w:rPr>
          <w:rFonts w:ascii="Verdana" w:hAnsi="Verdana"/>
          <w:bCs/>
          <w:sz w:val="20"/>
          <w:szCs w:val="20"/>
        </w:rPr>
        <w:t xml:space="preserve"> ……………………., </w:t>
      </w:r>
      <w:r w:rsidR="00206C32" w:rsidRPr="0048386B">
        <w:rPr>
          <w:rFonts w:ascii="Verdana" w:hAnsi="Verdana"/>
          <w:sz w:val="20"/>
          <w:szCs w:val="20"/>
        </w:rPr>
        <w:t xml:space="preserve">със седалище и адрес на управление: </w:t>
      </w:r>
      <w:r w:rsidR="0063193D" w:rsidRPr="0048386B">
        <w:rPr>
          <w:rFonts w:ascii="Verdana" w:hAnsi="Verdana"/>
          <w:sz w:val="20"/>
          <w:szCs w:val="20"/>
        </w:rPr>
        <w:t>………………</w:t>
      </w:r>
      <w:r w:rsidR="000017EC">
        <w:rPr>
          <w:rFonts w:ascii="Verdana" w:hAnsi="Verdana"/>
          <w:sz w:val="20"/>
          <w:szCs w:val="20"/>
        </w:rPr>
        <w:t>……………………………</w:t>
      </w:r>
      <w:r w:rsidR="0063193D" w:rsidRPr="0048386B">
        <w:rPr>
          <w:rFonts w:ascii="Verdana" w:hAnsi="Verdana"/>
          <w:sz w:val="20"/>
          <w:szCs w:val="20"/>
        </w:rPr>
        <w:t>……………………</w:t>
      </w:r>
      <w:r w:rsidR="000017EC">
        <w:rPr>
          <w:rFonts w:ascii="Verdana" w:hAnsi="Verdana"/>
          <w:sz w:val="20"/>
          <w:szCs w:val="20"/>
        </w:rPr>
        <w:t xml:space="preserve">, </w:t>
      </w:r>
      <w:r w:rsidR="00206C32" w:rsidRPr="0048386B">
        <w:rPr>
          <w:rFonts w:ascii="Verdana" w:hAnsi="Verdana"/>
          <w:sz w:val="20"/>
          <w:szCs w:val="20"/>
        </w:rPr>
        <w:t xml:space="preserve">представлявано от </w:t>
      </w:r>
      <w:r w:rsidR="0063193D" w:rsidRPr="0048386B">
        <w:rPr>
          <w:rFonts w:ascii="Verdana" w:hAnsi="Verdana"/>
          <w:sz w:val="20"/>
          <w:szCs w:val="20"/>
        </w:rPr>
        <w:t>…………………………</w:t>
      </w:r>
      <w:r w:rsidR="00206C32" w:rsidRPr="0048386B">
        <w:rPr>
          <w:rFonts w:ascii="Verdana" w:hAnsi="Verdana"/>
          <w:sz w:val="20"/>
          <w:szCs w:val="20"/>
        </w:rPr>
        <w:t>, в качеството</w:t>
      </w:r>
      <w:r w:rsidR="00C37660" w:rsidRPr="0048386B">
        <w:rPr>
          <w:rFonts w:ascii="Verdana" w:hAnsi="Verdana"/>
          <w:sz w:val="20"/>
          <w:szCs w:val="20"/>
        </w:rPr>
        <w:t xml:space="preserve"> му</w:t>
      </w:r>
      <w:r w:rsidR="0063193D" w:rsidRPr="0048386B">
        <w:rPr>
          <w:rFonts w:ascii="Verdana" w:hAnsi="Verdana"/>
          <w:sz w:val="20"/>
          <w:szCs w:val="20"/>
        </w:rPr>
        <w:t>/й</w:t>
      </w:r>
      <w:r w:rsidR="00206C32" w:rsidRPr="0048386B">
        <w:rPr>
          <w:rFonts w:ascii="Verdana" w:hAnsi="Verdana"/>
          <w:sz w:val="20"/>
          <w:szCs w:val="20"/>
        </w:rPr>
        <w:t xml:space="preserve"> на </w:t>
      </w:r>
      <w:r w:rsidR="000017EC">
        <w:rPr>
          <w:rFonts w:ascii="Verdana" w:hAnsi="Verdana"/>
          <w:sz w:val="20"/>
          <w:szCs w:val="20"/>
        </w:rPr>
        <w:t>……………………………</w:t>
      </w:r>
      <w:r w:rsidR="00206C32" w:rsidRPr="0048386B">
        <w:rPr>
          <w:rFonts w:ascii="Verdana" w:hAnsi="Verdana"/>
          <w:sz w:val="20"/>
          <w:szCs w:val="20"/>
        </w:rPr>
        <w:t>,</w:t>
      </w:r>
      <w:r w:rsidR="000017EC">
        <w:rPr>
          <w:rFonts w:ascii="Verdana" w:hAnsi="Verdana"/>
          <w:sz w:val="20"/>
          <w:szCs w:val="20"/>
        </w:rPr>
        <w:t xml:space="preserve"> </w:t>
      </w:r>
      <w:r w:rsidR="00206C32" w:rsidRPr="0048386B">
        <w:rPr>
          <w:rFonts w:ascii="Verdana" w:hAnsi="Verdana"/>
          <w:sz w:val="20"/>
          <w:szCs w:val="20"/>
          <w:lang w:eastAsia="bg-BG"/>
        </w:rPr>
        <w:t xml:space="preserve">наричано за краткост </w:t>
      </w:r>
      <w:r w:rsidR="00206C32" w:rsidRPr="0048386B">
        <w:rPr>
          <w:rFonts w:ascii="Verdana" w:hAnsi="Verdana"/>
          <w:b/>
          <w:sz w:val="20"/>
          <w:szCs w:val="20"/>
        </w:rPr>
        <w:t>ИЗПЪЛНИТЕЛ</w:t>
      </w:r>
      <w:r w:rsidR="00206C32" w:rsidRPr="0048386B">
        <w:rPr>
          <w:rFonts w:ascii="Verdana" w:hAnsi="Verdana"/>
          <w:sz w:val="20"/>
          <w:szCs w:val="20"/>
          <w:lang w:eastAsia="bg-BG"/>
        </w:rPr>
        <w:t>, от друга страна,</w:t>
      </w:r>
    </w:p>
    <w:p w14:paraId="4F4BC1D0" w14:textId="77777777" w:rsidR="00206C32" w:rsidRPr="0048386B" w:rsidRDefault="00206C32" w:rsidP="00C37660">
      <w:pPr>
        <w:shd w:val="clear" w:color="auto" w:fill="FFFFFF"/>
        <w:spacing w:before="120" w:after="120"/>
        <w:jc w:val="both"/>
        <w:rPr>
          <w:rFonts w:ascii="Verdana" w:hAnsi="Verdana"/>
          <w:sz w:val="20"/>
          <w:szCs w:val="20"/>
          <w:lang w:eastAsia="bg-BG"/>
        </w:rPr>
      </w:pPr>
      <w:r w:rsidRPr="0048386B">
        <w:rPr>
          <w:rFonts w:ascii="Verdana" w:hAnsi="Verdana"/>
          <w:sz w:val="20"/>
          <w:szCs w:val="20"/>
          <w:lang w:eastAsia="bg-BG"/>
        </w:rPr>
        <w:t>(</w:t>
      </w:r>
      <w:r w:rsidRPr="0048386B">
        <w:rPr>
          <w:rFonts w:ascii="Verdana" w:hAnsi="Verdana"/>
          <w:sz w:val="20"/>
          <w:szCs w:val="20"/>
        </w:rPr>
        <w:t>ВЪЗЛОЖИТЕЛЯТ и ИЗПЪЛНИТЕЛЯТ наричани заедно „</w:t>
      </w:r>
      <w:r w:rsidRPr="0048386B">
        <w:rPr>
          <w:rFonts w:ascii="Verdana" w:hAnsi="Verdana"/>
          <w:b/>
          <w:sz w:val="20"/>
          <w:szCs w:val="20"/>
        </w:rPr>
        <w:t>Страните</w:t>
      </w:r>
      <w:r w:rsidRPr="0048386B">
        <w:rPr>
          <w:rFonts w:ascii="Verdana" w:hAnsi="Verdana"/>
          <w:sz w:val="20"/>
          <w:szCs w:val="20"/>
        </w:rPr>
        <w:t>“, а всеки от тях поотделно „</w:t>
      </w:r>
      <w:r w:rsidRPr="0048386B">
        <w:rPr>
          <w:rFonts w:ascii="Verdana" w:hAnsi="Verdana"/>
          <w:b/>
          <w:sz w:val="20"/>
          <w:szCs w:val="20"/>
        </w:rPr>
        <w:t>Страна</w:t>
      </w:r>
      <w:r w:rsidRPr="0048386B">
        <w:rPr>
          <w:rFonts w:ascii="Verdana" w:hAnsi="Verdana"/>
          <w:sz w:val="20"/>
          <w:szCs w:val="20"/>
        </w:rPr>
        <w:t>“</w:t>
      </w:r>
      <w:r w:rsidRPr="0048386B">
        <w:rPr>
          <w:rFonts w:ascii="Verdana" w:hAnsi="Verdana"/>
          <w:sz w:val="20"/>
          <w:szCs w:val="20"/>
          <w:lang w:eastAsia="bg-BG"/>
        </w:rPr>
        <w:t>);</w:t>
      </w:r>
    </w:p>
    <w:p w14:paraId="28571AFC" w14:textId="77777777" w:rsidR="00206C32" w:rsidRPr="0048386B" w:rsidRDefault="00206C32" w:rsidP="00C37660">
      <w:pPr>
        <w:tabs>
          <w:tab w:val="left" w:pos="-720"/>
        </w:tabs>
        <w:spacing w:before="120" w:after="120"/>
        <w:jc w:val="both"/>
        <w:rPr>
          <w:rFonts w:ascii="Verdana" w:hAnsi="Verdana"/>
          <w:sz w:val="20"/>
          <w:szCs w:val="20"/>
        </w:rPr>
      </w:pPr>
      <w:r w:rsidRPr="0048386B">
        <w:rPr>
          <w:rFonts w:ascii="Verdana" w:hAnsi="Verdana"/>
          <w:sz w:val="20"/>
          <w:szCs w:val="20"/>
        </w:rPr>
        <w:t>се сключи този договор („</w:t>
      </w:r>
      <w:r w:rsidRPr="0048386B">
        <w:rPr>
          <w:rFonts w:ascii="Verdana" w:hAnsi="Verdana"/>
          <w:b/>
          <w:sz w:val="20"/>
          <w:szCs w:val="20"/>
        </w:rPr>
        <w:t>Договора</w:t>
      </w:r>
      <w:r w:rsidRPr="0048386B">
        <w:rPr>
          <w:rFonts w:ascii="Verdana" w:hAnsi="Verdana"/>
          <w:sz w:val="20"/>
          <w:szCs w:val="20"/>
        </w:rPr>
        <w:t>/</w:t>
      </w:r>
      <w:r w:rsidRPr="0048386B">
        <w:rPr>
          <w:rFonts w:ascii="Verdana" w:hAnsi="Verdana"/>
          <w:b/>
          <w:sz w:val="20"/>
          <w:szCs w:val="20"/>
        </w:rPr>
        <w:t>Договорът</w:t>
      </w:r>
      <w:r w:rsidRPr="0048386B">
        <w:rPr>
          <w:rFonts w:ascii="Verdana" w:hAnsi="Verdana"/>
          <w:sz w:val="20"/>
          <w:szCs w:val="20"/>
        </w:rPr>
        <w:t>“) за следното:</w:t>
      </w:r>
    </w:p>
    <w:p w14:paraId="30B307E5" w14:textId="77777777" w:rsidR="00206C32" w:rsidRPr="0048386B" w:rsidRDefault="00206C32" w:rsidP="00206C32">
      <w:pPr>
        <w:keepNext/>
        <w:keepLines/>
        <w:spacing w:before="240" w:after="240"/>
        <w:jc w:val="both"/>
        <w:outlineLvl w:val="1"/>
        <w:rPr>
          <w:rFonts w:ascii="Verdana" w:hAnsi="Verdana"/>
          <w:b/>
          <w:bCs/>
          <w:sz w:val="20"/>
          <w:szCs w:val="20"/>
        </w:rPr>
      </w:pPr>
      <w:r w:rsidRPr="0048386B">
        <w:rPr>
          <w:rFonts w:ascii="Verdana" w:hAnsi="Verdana"/>
          <w:b/>
          <w:bCs/>
          <w:sz w:val="20"/>
          <w:szCs w:val="20"/>
        </w:rPr>
        <w:t>ПРЕДМЕТ НА ДОГОВОРА</w:t>
      </w:r>
    </w:p>
    <w:p w14:paraId="5F42A791" w14:textId="7E5132C6" w:rsidR="00206C32" w:rsidRPr="0048386B" w:rsidRDefault="00206C32" w:rsidP="001E19F0">
      <w:pPr>
        <w:shd w:val="clear" w:color="auto" w:fill="FFFFFF"/>
        <w:jc w:val="both"/>
        <w:rPr>
          <w:rFonts w:ascii="Verdana" w:hAnsi="Verdana"/>
          <w:b/>
          <w:bCs/>
          <w:sz w:val="20"/>
          <w:szCs w:val="20"/>
        </w:rPr>
      </w:pPr>
      <w:r w:rsidRPr="0048386B">
        <w:rPr>
          <w:rFonts w:ascii="Verdana" w:hAnsi="Verdana"/>
          <w:b/>
          <w:sz w:val="20"/>
          <w:szCs w:val="20"/>
        </w:rPr>
        <w:t>Чл. 1.</w:t>
      </w:r>
      <w:r w:rsidRPr="0048386B">
        <w:rPr>
          <w:rFonts w:ascii="Verdana" w:hAnsi="Verdana"/>
          <w:sz w:val="20"/>
          <w:szCs w:val="20"/>
        </w:rPr>
        <w:t xml:space="preserve"> ВЪЗЛОЖИТЕЛЯТ възлага, а ИЗПЪЛНИТЕЛЯТ приема да предоставя, срещу възнаграждение и при условията на този Договор, следните услуги:</w:t>
      </w:r>
      <w:r w:rsidR="001E19F0" w:rsidRPr="0048386B">
        <w:rPr>
          <w:rFonts w:ascii="Verdana" w:hAnsi="Verdana"/>
          <w:color w:val="000000"/>
          <w:sz w:val="20"/>
          <w:szCs w:val="20"/>
          <w:lang w:eastAsia="bg-BG"/>
        </w:rPr>
        <w:t xml:space="preserve"> </w:t>
      </w:r>
      <w:r w:rsidR="003E01CD" w:rsidRPr="0048386B">
        <w:rPr>
          <w:rFonts w:ascii="Verdana" w:hAnsi="Verdana"/>
          <w:b/>
          <w:bCs/>
          <w:sz w:val="20"/>
          <w:szCs w:val="20"/>
        </w:rPr>
        <w:t>„</w:t>
      </w:r>
      <w:r w:rsidR="0063193D" w:rsidRPr="0048386B">
        <w:rPr>
          <w:rFonts w:ascii="Verdana" w:hAnsi="Verdana"/>
          <w:b/>
          <w:bCs/>
          <w:sz w:val="20"/>
          <w:szCs w:val="20"/>
        </w:rPr>
        <w:t xml:space="preserve">Сервизно обслужване на лабораторни уреди, произведени от  </w:t>
      </w:r>
      <w:proofErr w:type="spellStart"/>
      <w:r w:rsidR="0063193D" w:rsidRPr="0048386B">
        <w:rPr>
          <w:rFonts w:ascii="Verdana" w:hAnsi="Verdana"/>
          <w:b/>
          <w:bCs/>
          <w:sz w:val="20"/>
          <w:szCs w:val="20"/>
        </w:rPr>
        <w:t>Merck</w:t>
      </w:r>
      <w:proofErr w:type="spellEnd"/>
      <w:r w:rsidR="0063193D" w:rsidRPr="0048386B">
        <w:rPr>
          <w:rFonts w:ascii="Verdana" w:hAnsi="Verdana"/>
          <w:b/>
          <w:bCs/>
          <w:sz w:val="20"/>
          <w:szCs w:val="20"/>
        </w:rPr>
        <w:t>“</w:t>
      </w:r>
    </w:p>
    <w:p w14:paraId="1B235B8A" w14:textId="77777777" w:rsidR="00206C32" w:rsidRPr="0048386B" w:rsidRDefault="00206C32" w:rsidP="00206C32">
      <w:pPr>
        <w:jc w:val="both"/>
        <w:rPr>
          <w:rFonts w:ascii="Verdana" w:hAnsi="Verdana"/>
          <w:sz w:val="20"/>
          <w:szCs w:val="20"/>
        </w:rPr>
      </w:pPr>
      <w:r w:rsidRPr="0048386B">
        <w:rPr>
          <w:rFonts w:ascii="Verdana" w:hAnsi="Verdana"/>
          <w:sz w:val="20"/>
          <w:szCs w:val="20"/>
        </w:rPr>
        <w:t>наричани за краткост „</w:t>
      </w:r>
      <w:r w:rsidRPr="0048386B">
        <w:rPr>
          <w:rFonts w:ascii="Verdana" w:hAnsi="Verdana"/>
          <w:b/>
          <w:sz w:val="20"/>
          <w:szCs w:val="20"/>
        </w:rPr>
        <w:t>Услугите</w:t>
      </w:r>
      <w:r w:rsidRPr="0048386B">
        <w:rPr>
          <w:rFonts w:ascii="Verdana" w:hAnsi="Verdana"/>
          <w:sz w:val="20"/>
          <w:szCs w:val="20"/>
        </w:rPr>
        <w:t xml:space="preserve">“. </w:t>
      </w:r>
    </w:p>
    <w:p w14:paraId="367B8C42" w14:textId="77777777" w:rsidR="00206C32" w:rsidRPr="0048386B" w:rsidRDefault="00206C32" w:rsidP="00206C32">
      <w:pPr>
        <w:jc w:val="both"/>
        <w:rPr>
          <w:rFonts w:ascii="Verdana" w:hAnsi="Verdana"/>
          <w:sz w:val="20"/>
          <w:szCs w:val="20"/>
        </w:rPr>
      </w:pPr>
      <w:r w:rsidRPr="0048386B">
        <w:rPr>
          <w:rFonts w:ascii="Verdana" w:hAnsi="Verdana"/>
          <w:b/>
          <w:sz w:val="20"/>
          <w:szCs w:val="20"/>
        </w:rPr>
        <w:t>Чл. 2.</w:t>
      </w:r>
      <w:r w:rsidRPr="0048386B">
        <w:rPr>
          <w:rFonts w:ascii="Verdana" w:hAnsi="Verdana"/>
          <w:sz w:val="20"/>
          <w:szCs w:val="20"/>
        </w:rPr>
        <w:t xml:space="preserve"> ИЗПЪЛНИТЕЛЯТ</w:t>
      </w:r>
      <w:r w:rsidRPr="0048386B">
        <w:rPr>
          <w:rFonts w:ascii="Verdana" w:hAnsi="Verdana"/>
          <w:bCs/>
          <w:sz w:val="20"/>
          <w:szCs w:val="20"/>
        </w:rPr>
        <w:t xml:space="preserve"> се задължава да </w:t>
      </w:r>
      <w:r w:rsidRPr="0048386B">
        <w:rPr>
          <w:rFonts w:ascii="Verdana" w:hAnsi="Verdana"/>
          <w:sz w:val="20"/>
          <w:szCs w:val="20"/>
        </w:rPr>
        <w:t>предоставя</w:t>
      </w:r>
      <w:r w:rsidRPr="0048386B">
        <w:rPr>
          <w:rFonts w:ascii="Verdana" w:hAnsi="Verdana"/>
          <w:bCs/>
          <w:sz w:val="20"/>
          <w:szCs w:val="20"/>
        </w:rPr>
        <w:t xml:space="preserve"> Услугите </w:t>
      </w:r>
      <w:r w:rsidRPr="0048386B">
        <w:rPr>
          <w:rFonts w:ascii="Verdana" w:hAnsi="Verdana"/>
          <w:sz w:val="20"/>
          <w:szCs w:val="20"/>
        </w:rPr>
        <w:t xml:space="preserve">в съответствие с Техническата спецификация, Техническото предложение на ИЗПЪЛНИТЕЛЯ и Ценовото предложение на ИЗПЪЛНИТЕЛЯ, и чрез лицата, посочени в Списък на персонала, който ще изпълнява поръчката, и/или на членовете на ръководния състав, които ще отговарят за изпълнението, съставляващи съответно Приложения </w:t>
      </w:r>
      <w:r w:rsidRPr="0048386B">
        <w:rPr>
          <w:rFonts w:ascii="Verdana" w:hAnsi="Verdana"/>
          <w:color w:val="000000" w:themeColor="text1"/>
          <w:sz w:val="20"/>
          <w:szCs w:val="20"/>
        </w:rPr>
        <w:t>№ 1, 2, 3, 4, 5</w:t>
      </w:r>
      <w:r w:rsidR="00E043F5" w:rsidRPr="0048386B">
        <w:rPr>
          <w:rFonts w:ascii="Verdana" w:hAnsi="Verdana"/>
          <w:color w:val="000000" w:themeColor="text1"/>
          <w:sz w:val="20"/>
          <w:szCs w:val="20"/>
        </w:rPr>
        <w:t xml:space="preserve"> и</w:t>
      </w:r>
      <w:r w:rsidRPr="0048386B">
        <w:rPr>
          <w:rFonts w:ascii="Verdana" w:hAnsi="Verdana"/>
          <w:color w:val="000000" w:themeColor="text1"/>
          <w:sz w:val="20"/>
          <w:szCs w:val="20"/>
        </w:rPr>
        <w:t xml:space="preserve"> 6 към </w:t>
      </w:r>
      <w:r w:rsidRPr="0048386B">
        <w:rPr>
          <w:rFonts w:ascii="Verdana" w:hAnsi="Verdana"/>
          <w:sz w:val="20"/>
          <w:szCs w:val="20"/>
        </w:rPr>
        <w:t>този Договор („</w:t>
      </w:r>
      <w:r w:rsidRPr="0048386B">
        <w:rPr>
          <w:rFonts w:ascii="Verdana" w:hAnsi="Verdana"/>
          <w:b/>
          <w:sz w:val="20"/>
          <w:szCs w:val="20"/>
        </w:rPr>
        <w:t>Приложенията</w:t>
      </w:r>
      <w:r w:rsidRPr="0048386B">
        <w:rPr>
          <w:rFonts w:ascii="Verdana" w:hAnsi="Verdana"/>
          <w:sz w:val="20"/>
          <w:szCs w:val="20"/>
        </w:rPr>
        <w:t>“) и представляващи неразделна част от него.</w:t>
      </w:r>
    </w:p>
    <w:p w14:paraId="3CC0929F" w14:textId="77777777" w:rsidR="00206C32" w:rsidRPr="0048386B" w:rsidRDefault="00206C32" w:rsidP="00206C32">
      <w:pPr>
        <w:widowControl w:val="0"/>
        <w:jc w:val="both"/>
        <w:rPr>
          <w:rFonts w:ascii="Verdana" w:hAnsi="Verdana"/>
          <w:sz w:val="20"/>
          <w:szCs w:val="20"/>
        </w:rPr>
      </w:pPr>
      <w:r w:rsidRPr="0048386B">
        <w:rPr>
          <w:rFonts w:ascii="Verdana" w:hAnsi="Verdana"/>
          <w:b/>
          <w:sz w:val="20"/>
          <w:szCs w:val="20"/>
        </w:rPr>
        <w:t>Чл. 3.</w:t>
      </w:r>
      <w:r w:rsidRPr="0048386B">
        <w:rPr>
          <w:rFonts w:ascii="Verdana" w:hAnsi="Verdana"/>
          <w:sz w:val="20"/>
          <w:szCs w:val="20"/>
        </w:rPr>
        <w:t xml:space="preserve"> В срок до 5 дни от датата на сключване на Договора, но </w:t>
      </w:r>
      <w:r w:rsidRPr="0048386B">
        <w:rPr>
          <w:rFonts w:ascii="Verdana" w:hAnsi="Verdana"/>
          <w:sz w:val="20"/>
          <w:szCs w:val="20"/>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48386B">
        <w:rPr>
          <w:rFonts w:ascii="Verdana" w:hAnsi="Verdana"/>
          <w:sz w:val="20"/>
          <w:szCs w:val="20"/>
        </w:rPr>
        <w:t xml:space="preserve"> в срок до 5 дни от настъпване на съответното обстоятелство</w:t>
      </w:r>
      <w:r w:rsidRPr="0048386B">
        <w:rPr>
          <w:rFonts w:ascii="Verdana" w:hAnsi="Verdana"/>
          <w:sz w:val="20"/>
          <w:szCs w:val="20"/>
          <w:lang w:eastAsia="bg-BG"/>
        </w:rPr>
        <w:t>.</w:t>
      </w:r>
      <w:r w:rsidRPr="0048386B">
        <w:rPr>
          <w:rFonts w:ascii="Verdana" w:hAnsi="Verdana"/>
          <w:i/>
          <w:sz w:val="20"/>
          <w:szCs w:val="20"/>
        </w:rPr>
        <w:t xml:space="preserve"> </w:t>
      </w:r>
    </w:p>
    <w:p w14:paraId="42C5C503" w14:textId="77777777" w:rsidR="00206C32" w:rsidRPr="0048386B" w:rsidRDefault="00206C32" w:rsidP="00206C32">
      <w:pPr>
        <w:keepNext/>
        <w:keepLines/>
        <w:spacing w:before="240" w:after="240"/>
        <w:jc w:val="both"/>
        <w:outlineLvl w:val="1"/>
        <w:rPr>
          <w:rFonts w:ascii="Verdana" w:hAnsi="Verdana"/>
          <w:b/>
          <w:bCs/>
          <w:sz w:val="20"/>
          <w:szCs w:val="20"/>
        </w:rPr>
      </w:pPr>
      <w:r w:rsidRPr="0048386B">
        <w:rPr>
          <w:rFonts w:ascii="Verdana" w:hAnsi="Verdana"/>
          <w:b/>
          <w:bCs/>
          <w:sz w:val="20"/>
          <w:szCs w:val="20"/>
        </w:rPr>
        <w:t>СРОК НА ДОГОВОРА. СРОК И МЯСТО НА ИЗПЪЛНЕНИЕ</w:t>
      </w:r>
    </w:p>
    <w:p w14:paraId="3823E978" w14:textId="3E3B8E56" w:rsidR="00206C32" w:rsidRPr="008C67C1" w:rsidRDefault="00206C32" w:rsidP="00206C32">
      <w:pPr>
        <w:keepLines/>
        <w:tabs>
          <w:tab w:val="left" w:pos="8640"/>
        </w:tabs>
        <w:spacing w:before="120" w:after="120"/>
        <w:jc w:val="both"/>
        <w:rPr>
          <w:rFonts w:ascii="Verdana" w:hAnsi="Verdana"/>
          <w:color w:val="FF0000"/>
          <w:sz w:val="20"/>
          <w:szCs w:val="20"/>
          <w:lang w:val="ru-RU"/>
        </w:rPr>
      </w:pPr>
      <w:r w:rsidRPr="0048386B">
        <w:rPr>
          <w:rFonts w:ascii="Verdana" w:hAnsi="Verdana"/>
          <w:b/>
          <w:sz w:val="20"/>
          <w:szCs w:val="20"/>
        </w:rPr>
        <w:t>Чл. 4.</w:t>
      </w:r>
      <w:r w:rsidR="00B8715E" w:rsidRPr="0048386B">
        <w:rPr>
          <w:rFonts w:ascii="Verdana" w:hAnsi="Verdana"/>
          <w:sz w:val="20"/>
          <w:szCs w:val="20"/>
        </w:rPr>
        <w:t xml:space="preserve"> Договорът </w:t>
      </w:r>
      <w:r w:rsidRPr="0048386B">
        <w:rPr>
          <w:rFonts w:ascii="Verdana" w:hAnsi="Verdana"/>
          <w:sz w:val="20"/>
          <w:szCs w:val="20"/>
        </w:rPr>
        <w:t>се сключва за срок от 24 (двадесет и четири) месеца и</w:t>
      </w:r>
      <w:r w:rsidRPr="0048386B">
        <w:rPr>
          <w:rFonts w:ascii="Verdana" w:hAnsi="Verdana"/>
          <w:sz w:val="20"/>
          <w:szCs w:val="20"/>
          <w:lang w:val="ru-RU"/>
        </w:rPr>
        <w:t xml:space="preserve"> влиза в сила </w:t>
      </w:r>
      <w:r w:rsidRPr="0048386B">
        <w:rPr>
          <w:rFonts w:ascii="Verdana" w:hAnsi="Verdana"/>
          <w:sz w:val="20"/>
          <w:szCs w:val="20"/>
        </w:rPr>
        <w:t xml:space="preserve">считано от датата на първата поръчка по договора. </w:t>
      </w:r>
    </w:p>
    <w:p w14:paraId="54C07137" w14:textId="77777777" w:rsidR="00B8715E" w:rsidRPr="0048386B" w:rsidRDefault="00206C32" w:rsidP="00206C32">
      <w:pPr>
        <w:jc w:val="both"/>
        <w:rPr>
          <w:rFonts w:ascii="Verdana" w:hAnsi="Verdana"/>
          <w:sz w:val="20"/>
          <w:szCs w:val="20"/>
        </w:rPr>
      </w:pPr>
      <w:r w:rsidRPr="0048386B">
        <w:rPr>
          <w:rFonts w:ascii="Verdana" w:hAnsi="Verdana"/>
          <w:b/>
          <w:sz w:val="20"/>
          <w:szCs w:val="20"/>
        </w:rPr>
        <w:t>Чл. 5.</w:t>
      </w:r>
      <w:r w:rsidRPr="0048386B">
        <w:rPr>
          <w:rFonts w:ascii="Verdana" w:hAnsi="Verdana"/>
          <w:sz w:val="20"/>
          <w:szCs w:val="20"/>
        </w:rPr>
        <w:t xml:space="preserve"> Мястото на изпълнение на Договора е гр. София, </w:t>
      </w:r>
    </w:p>
    <w:p w14:paraId="75C435E6" w14:textId="77777777" w:rsidR="00B8715E" w:rsidRPr="0048386B" w:rsidRDefault="00206C32" w:rsidP="00206C32">
      <w:pPr>
        <w:jc w:val="both"/>
        <w:rPr>
          <w:rFonts w:ascii="Verdana" w:hAnsi="Verdana"/>
          <w:sz w:val="20"/>
          <w:szCs w:val="20"/>
        </w:rPr>
      </w:pPr>
      <w:r w:rsidRPr="0048386B">
        <w:rPr>
          <w:rFonts w:ascii="Verdana" w:hAnsi="Verdana"/>
          <w:sz w:val="20"/>
          <w:szCs w:val="20"/>
        </w:rPr>
        <w:t>Сектор „Питейни води“ на ЛИК, кв. „Бункера“, ул. „</w:t>
      </w:r>
      <w:proofErr w:type="spellStart"/>
      <w:r w:rsidRPr="0048386B">
        <w:rPr>
          <w:rFonts w:ascii="Verdana" w:hAnsi="Verdana"/>
          <w:sz w:val="20"/>
          <w:szCs w:val="20"/>
        </w:rPr>
        <w:t>Хотнишки</w:t>
      </w:r>
      <w:proofErr w:type="spellEnd"/>
      <w:r w:rsidRPr="0048386B">
        <w:rPr>
          <w:rFonts w:ascii="Verdana" w:hAnsi="Verdana"/>
          <w:sz w:val="20"/>
          <w:szCs w:val="20"/>
        </w:rPr>
        <w:t xml:space="preserve"> водопад“ №2, ПСПВ „Бистрица“, административна сграда, етаж 3 и </w:t>
      </w:r>
    </w:p>
    <w:p w14:paraId="0354C07B" w14:textId="77777777" w:rsidR="00206C32" w:rsidRPr="0048386B" w:rsidRDefault="00206C32" w:rsidP="00206C32">
      <w:pPr>
        <w:jc w:val="both"/>
        <w:rPr>
          <w:rFonts w:ascii="Verdana" w:hAnsi="Verdana"/>
          <w:sz w:val="20"/>
          <w:szCs w:val="20"/>
        </w:rPr>
      </w:pPr>
      <w:r w:rsidRPr="0048386B">
        <w:rPr>
          <w:rFonts w:ascii="Verdana" w:hAnsi="Verdana"/>
          <w:sz w:val="20"/>
          <w:szCs w:val="20"/>
        </w:rPr>
        <w:t>Сектор „Отпадъчни води“  при СПСОВ Кубратово, кв. „Бенковски“,   административна сграда.</w:t>
      </w:r>
    </w:p>
    <w:p w14:paraId="6568CEFA" w14:textId="77777777" w:rsidR="00206C32" w:rsidRPr="0048386B" w:rsidRDefault="00206C32" w:rsidP="00206C32">
      <w:pPr>
        <w:keepNext/>
        <w:keepLines/>
        <w:spacing w:before="240" w:after="240"/>
        <w:jc w:val="both"/>
        <w:outlineLvl w:val="1"/>
        <w:rPr>
          <w:rFonts w:ascii="Verdana" w:hAnsi="Verdana"/>
          <w:b/>
          <w:bCs/>
          <w:sz w:val="20"/>
          <w:szCs w:val="20"/>
        </w:rPr>
      </w:pPr>
      <w:r w:rsidRPr="0048386B">
        <w:rPr>
          <w:rFonts w:ascii="Verdana" w:hAnsi="Verdana"/>
          <w:b/>
          <w:bCs/>
          <w:sz w:val="20"/>
          <w:szCs w:val="20"/>
        </w:rPr>
        <w:lastRenderedPageBreak/>
        <w:t xml:space="preserve">ЦЕНА, РЕД И СРОКОВЕ ЗА ПЛАЩАНЕ. </w:t>
      </w:r>
    </w:p>
    <w:p w14:paraId="00D931AE" w14:textId="31A550F1" w:rsidR="00206C32" w:rsidRPr="0048386B" w:rsidRDefault="00206C32" w:rsidP="00206C32">
      <w:pPr>
        <w:widowControl w:val="0"/>
        <w:jc w:val="both"/>
        <w:rPr>
          <w:rFonts w:ascii="Verdana" w:hAnsi="Verdana"/>
          <w:sz w:val="20"/>
          <w:szCs w:val="20"/>
        </w:rPr>
      </w:pPr>
      <w:r w:rsidRPr="0048386B">
        <w:rPr>
          <w:rFonts w:ascii="Verdana" w:hAnsi="Verdana"/>
          <w:b/>
          <w:sz w:val="20"/>
          <w:szCs w:val="20"/>
        </w:rPr>
        <w:t>Чл. 6.</w:t>
      </w:r>
      <w:r w:rsidRPr="0048386B">
        <w:rPr>
          <w:rFonts w:ascii="Verdana" w:hAnsi="Verdana"/>
          <w:sz w:val="20"/>
          <w:szCs w:val="20"/>
        </w:rPr>
        <w:t xml:space="preserve"> </w:t>
      </w:r>
      <w:r w:rsidRPr="0048386B">
        <w:rPr>
          <w:rFonts w:ascii="Verdana" w:hAnsi="Verdana"/>
          <w:b/>
          <w:sz w:val="20"/>
          <w:szCs w:val="20"/>
        </w:rPr>
        <w:t>(1)</w:t>
      </w:r>
      <w:r w:rsidRPr="0048386B">
        <w:rPr>
          <w:rFonts w:ascii="Verdana" w:hAnsi="Verdana"/>
          <w:sz w:val="20"/>
          <w:szCs w:val="20"/>
        </w:rPr>
        <w:t xml:space="preserve"> </w:t>
      </w:r>
      <w:r w:rsidRPr="008C67C1">
        <w:rPr>
          <w:rFonts w:ascii="Verdana" w:hAnsi="Verdana"/>
          <w:color w:val="00B050"/>
          <w:sz w:val="20"/>
          <w:szCs w:val="20"/>
        </w:rPr>
        <w:t xml:space="preserve">За предоставяне на Услугите, ВЪЗЛОЖИТЕЛЯТ заплаща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8C67C1" w:rsidRPr="008C67C1">
        <w:rPr>
          <w:rFonts w:ascii="Verdana" w:hAnsi="Verdana"/>
          <w:color w:val="00B050"/>
          <w:sz w:val="20"/>
          <w:szCs w:val="20"/>
        </w:rPr>
        <w:t>38</w:t>
      </w:r>
      <w:r w:rsidRPr="008C67C1">
        <w:rPr>
          <w:rFonts w:ascii="Verdana" w:hAnsi="Verdana"/>
          <w:color w:val="00B050"/>
          <w:sz w:val="20"/>
          <w:szCs w:val="20"/>
        </w:rPr>
        <w:t xml:space="preserve"> </w:t>
      </w:r>
      <w:r w:rsidR="008C67C1" w:rsidRPr="008C67C1">
        <w:rPr>
          <w:rFonts w:ascii="Verdana" w:hAnsi="Verdana"/>
          <w:color w:val="00B050"/>
          <w:sz w:val="20"/>
          <w:szCs w:val="20"/>
        </w:rPr>
        <w:t>9</w:t>
      </w:r>
      <w:r w:rsidRPr="008C67C1">
        <w:rPr>
          <w:rFonts w:ascii="Verdana" w:hAnsi="Verdana"/>
          <w:color w:val="00B050"/>
          <w:sz w:val="20"/>
          <w:szCs w:val="20"/>
        </w:rPr>
        <w:t>00</w:t>
      </w:r>
      <w:r w:rsidRPr="008C67C1">
        <w:rPr>
          <w:rFonts w:ascii="Verdana" w:hAnsi="Verdana"/>
          <w:color w:val="00B050"/>
          <w:sz w:val="20"/>
          <w:szCs w:val="20"/>
          <w:lang w:val="en-US"/>
        </w:rPr>
        <w:t xml:space="preserve"> (</w:t>
      </w:r>
      <w:r w:rsidR="005E663D">
        <w:rPr>
          <w:rFonts w:ascii="Verdana" w:hAnsi="Verdana"/>
          <w:color w:val="00B050"/>
          <w:sz w:val="20"/>
          <w:szCs w:val="20"/>
        </w:rPr>
        <w:t>тридесет и осем хиляди и деветстотин</w:t>
      </w:r>
      <w:r w:rsidRPr="008C67C1">
        <w:rPr>
          <w:rFonts w:ascii="Verdana" w:hAnsi="Verdana"/>
          <w:color w:val="00B050"/>
          <w:sz w:val="20"/>
          <w:szCs w:val="20"/>
          <w:lang w:val="en-US"/>
        </w:rPr>
        <w:t>)</w:t>
      </w:r>
      <w:r w:rsidRPr="008C67C1">
        <w:rPr>
          <w:rFonts w:ascii="Verdana" w:hAnsi="Verdana"/>
          <w:color w:val="00B050"/>
          <w:sz w:val="20"/>
          <w:szCs w:val="20"/>
        </w:rPr>
        <w:t xml:space="preserve"> лева без ДДС  и </w:t>
      </w:r>
      <w:r w:rsidR="008C67C1" w:rsidRPr="008C67C1">
        <w:rPr>
          <w:rFonts w:ascii="Verdana" w:hAnsi="Verdana"/>
          <w:color w:val="00B050"/>
          <w:sz w:val="20"/>
          <w:szCs w:val="20"/>
        </w:rPr>
        <w:t>46</w:t>
      </w:r>
      <w:r w:rsidR="0063193D" w:rsidRPr="008C67C1">
        <w:rPr>
          <w:rFonts w:ascii="Verdana" w:hAnsi="Verdana"/>
          <w:color w:val="00B050"/>
          <w:sz w:val="20"/>
          <w:szCs w:val="20"/>
        </w:rPr>
        <w:t xml:space="preserve"> </w:t>
      </w:r>
      <w:r w:rsidR="008C67C1" w:rsidRPr="008C67C1">
        <w:rPr>
          <w:rFonts w:ascii="Verdana" w:hAnsi="Verdana"/>
          <w:color w:val="00B050"/>
          <w:sz w:val="20"/>
          <w:szCs w:val="20"/>
        </w:rPr>
        <w:t>68</w:t>
      </w:r>
      <w:r w:rsidR="0063193D" w:rsidRPr="008C67C1">
        <w:rPr>
          <w:rFonts w:ascii="Verdana" w:hAnsi="Verdana"/>
          <w:color w:val="00B050"/>
          <w:sz w:val="20"/>
          <w:szCs w:val="20"/>
        </w:rPr>
        <w:t>0</w:t>
      </w:r>
      <w:r w:rsidRPr="008C67C1">
        <w:rPr>
          <w:rFonts w:ascii="Verdana" w:hAnsi="Verdana"/>
          <w:color w:val="00B050"/>
          <w:sz w:val="20"/>
          <w:szCs w:val="20"/>
        </w:rPr>
        <w:t xml:space="preserve"> </w:t>
      </w:r>
      <w:r w:rsidRPr="008C67C1">
        <w:rPr>
          <w:rFonts w:ascii="Verdana" w:hAnsi="Verdana"/>
          <w:color w:val="00B050"/>
          <w:sz w:val="20"/>
          <w:szCs w:val="20"/>
          <w:lang w:val="en-US"/>
        </w:rPr>
        <w:t>(</w:t>
      </w:r>
      <w:r w:rsidR="005E663D">
        <w:rPr>
          <w:rFonts w:ascii="Verdana" w:hAnsi="Verdana"/>
          <w:color w:val="00B050"/>
          <w:sz w:val="20"/>
          <w:szCs w:val="20"/>
        </w:rPr>
        <w:t>четиридесет и шест хиляди и шестстотин и осемдесет</w:t>
      </w:r>
      <w:r w:rsidRPr="008C67C1">
        <w:rPr>
          <w:rFonts w:ascii="Verdana" w:hAnsi="Verdana"/>
          <w:color w:val="00B050"/>
          <w:sz w:val="20"/>
          <w:szCs w:val="20"/>
          <w:lang w:val="en-US"/>
        </w:rPr>
        <w:t>)</w:t>
      </w:r>
      <w:r w:rsidRPr="008C67C1">
        <w:rPr>
          <w:rFonts w:ascii="Verdana" w:hAnsi="Verdana"/>
          <w:color w:val="00B050"/>
          <w:sz w:val="20"/>
          <w:szCs w:val="20"/>
        </w:rPr>
        <w:t xml:space="preserve"> </w:t>
      </w:r>
      <w:r w:rsidRPr="008C67C1">
        <w:rPr>
          <w:rFonts w:ascii="Verdana" w:hAnsi="Verdana"/>
          <w:color w:val="00B050"/>
          <w:sz w:val="20"/>
          <w:szCs w:val="20"/>
          <w:lang w:eastAsia="bg-BG"/>
        </w:rPr>
        <w:t>лева</w:t>
      </w:r>
      <w:r w:rsidRPr="008C67C1">
        <w:rPr>
          <w:rFonts w:ascii="Verdana" w:hAnsi="Verdana"/>
          <w:color w:val="00B050"/>
          <w:sz w:val="20"/>
          <w:szCs w:val="20"/>
        </w:rPr>
        <w:t xml:space="preserve"> с ДДС (наричана по-нататък „</w:t>
      </w:r>
      <w:r w:rsidRPr="008C67C1">
        <w:rPr>
          <w:rFonts w:ascii="Verdana" w:hAnsi="Verdana"/>
          <w:b/>
          <w:color w:val="00B050"/>
          <w:sz w:val="20"/>
          <w:szCs w:val="20"/>
        </w:rPr>
        <w:t>Цената</w:t>
      </w:r>
      <w:r w:rsidRPr="008C67C1">
        <w:rPr>
          <w:rFonts w:ascii="Verdana" w:hAnsi="Verdana"/>
          <w:color w:val="00B050"/>
          <w:sz w:val="20"/>
          <w:szCs w:val="20"/>
        </w:rPr>
        <w:t>“ или „Стойността на Договора“)</w:t>
      </w:r>
      <w:r w:rsidRPr="0048386B">
        <w:rPr>
          <w:rFonts w:ascii="Verdana" w:hAnsi="Verdana"/>
          <w:sz w:val="20"/>
          <w:szCs w:val="20"/>
        </w:rPr>
        <w:t>.</w:t>
      </w:r>
    </w:p>
    <w:p w14:paraId="131395C1" w14:textId="77777777" w:rsidR="0063193D" w:rsidRPr="0048386B" w:rsidRDefault="00206C32" w:rsidP="0063193D">
      <w:pPr>
        <w:keepNext/>
        <w:keepLines/>
        <w:suppressAutoHyphens/>
        <w:spacing w:before="120" w:after="240"/>
        <w:contextualSpacing/>
        <w:jc w:val="both"/>
        <w:rPr>
          <w:rFonts w:ascii="Verdana" w:hAnsi="Verdana"/>
          <w:sz w:val="20"/>
          <w:szCs w:val="20"/>
        </w:rPr>
      </w:pPr>
      <w:r w:rsidRPr="0048386B">
        <w:rPr>
          <w:rFonts w:ascii="Verdana" w:hAnsi="Verdana"/>
          <w:b/>
          <w:sz w:val="20"/>
          <w:szCs w:val="20"/>
        </w:rPr>
        <w:t>(2)</w:t>
      </w:r>
      <w:r w:rsidRPr="0048386B">
        <w:rPr>
          <w:rFonts w:ascii="Verdana" w:hAnsi="Verdana"/>
          <w:sz w:val="20"/>
          <w:szCs w:val="20"/>
        </w:rPr>
        <w:t xml:space="preserve"> </w:t>
      </w:r>
      <w:r w:rsidR="0063193D" w:rsidRPr="0048386B">
        <w:rPr>
          <w:rFonts w:ascii="Verdana" w:hAnsi="Verdana"/>
          <w:sz w:val="20"/>
          <w:szCs w:val="20"/>
        </w:rPr>
        <w:t>Когато към момента на изтичане на срока на настоящия договор, възложителя не разполага с текущ договор, както и при наличие на неизразходвана стойност по договора, същия се подновява, но с не повече от 6 месеца или до изразходване на наличната стойност за възлагане на услугите, предмет на настоящия договор.</w:t>
      </w:r>
    </w:p>
    <w:p w14:paraId="4CD6F2CA" w14:textId="77777777" w:rsidR="00206C32" w:rsidRPr="0048386B" w:rsidRDefault="00206C32" w:rsidP="0063193D">
      <w:pPr>
        <w:keepLines/>
        <w:tabs>
          <w:tab w:val="left" w:pos="8640"/>
        </w:tabs>
        <w:spacing w:before="120"/>
        <w:jc w:val="both"/>
        <w:rPr>
          <w:rFonts w:ascii="Verdana" w:hAnsi="Verdana"/>
          <w:sz w:val="20"/>
          <w:szCs w:val="20"/>
        </w:rPr>
      </w:pPr>
      <w:r w:rsidRPr="0048386B">
        <w:rPr>
          <w:rFonts w:ascii="Verdana" w:hAnsi="Verdana"/>
          <w:b/>
          <w:sz w:val="20"/>
          <w:szCs w:val="20"/>
        </w:rPr>
        <w:t>(</w:t>
      </w:r>
      <w:r w:rsidR="003E01CD" w:rsidRPr="0048386B">
        <w:rPr>
          <w:rFonts w:ascii="Verdana" w:hAnsi="Verdana"/>
          <w:b/>
          <w:sz w:val="20"/>
          <w:szCs w:val="20"/>
        </w:rPr>
        <w:t>3</w:t>
      </w:r>
      <w:r w:rsidRPr="0048386B">
        <w:rPr>
          <w:rFonts w:ascii="Verdana" w:hAnsi="Verdana"/>
          <w:b/>
          <w:sz w:val="20"/>
          <w:szCs w:val="20"/>
        </w:rPr>
        <w:t xml:space="preserve">) </w:t>
      </w:r>
      <w:r w:rsidRPr="0048386B">
        <w:rPr>
          <w:rFonts w:ascii="Verdana" w:hAnsi="Verdana"/>
          <w:sz w:val="20"/>
          <w:szCs w:val="20"/>
        </w:rPr>
        <w:t>Изпълнителят има възможност да предлага на възложителя по-ниски цени или по-изгодни за възложителя условия от заложените по договора в ценовата таблица. Изпълнителят изпраща писмено предложението си, което се одобрява  от страна на възложителя.</w:t>
      </w:r>
    </w:p>
    <w:p w14:paraId="6D2D1AA4" w14:textId="77777777" w:rsidR="00206C32" w:rsidRPr="0048386B" w:rsidRDefault="00206C32" w:rsidP="00206C32">
      <w:pPr>
        <w:widowControl w:val="0"/>
        <w:jc w:val="both"/>
        <w:rPr>
          <w:rFonts w:ascii="Verdana" w:hAnsi="Verdana"/>
          <w:sz w:val="20"/>
          <w:szCs w:val="20"/>
        </w:rPr>
      </w:pPr>
      <w:r w:rsidRPr="0048386B">
        <w:rPr>
          <w:rFonts w:ascii="Verdana" w:hAnsi="Verdana"/>
          <w:b/>
          <w:sz w:val="20"/>
          <w:szCs w:val="20"/>
        </w:rPr>
        <w:t>(</w:t>
      </w:r>
      <w:r w:rsidR="006745EC" w:rsidRPr="0048386B">
        <w:rPr>
          <w:rFonts w:ascii="Verdana" w:hAnsi="Verdana"/>
          <w:b/>
          <w:sz w:val="20"/>
          <w:szCs w:val="20"/>
        </w:rPr>
        <w:t>5</w:t>
      </w:r>
      <w:r w:rsidRPr="0048386B">
        <w:rPr>
          <w:rFonts w:ascii="Verdana" w:hAnsi="Verdana"/>
          <w:b/>
          <w:sz w:val="20"/>
          <w:szCs w:val="20"/>
        </w:rPr>
        <w:t>)</w:t>
      </w:r>
      <w:r w:rsidRPr="0048386B">
        <w:rPr>
          <w:rFonts w:ascii="Verdana" w:hAnsi="Verdana"/>
          <w:sz w:val="20"/>
          <w:szCs w:val="20"/>
        </w:rPr>
        <w:t xml:space="preserve"> В Цената на сервизен час</w:t>
      </w:r>
      <w:r w:rsidR="006745EC" w:rsidRPr="0048386B">
        <w:rPr>
          <w:rFonts w:ascii="Verdana" w:hAnsi="Verdana"/>
          <w:sz w:val="20"/>
          <w:szCs w:val="20"/>
        </w:rPr>
        <w:t xml:space="preserve"> за сервизно обслужване на лабораторн</w:t>
      </w:r>
      <w:r w:rsidR="003E01CD" w:rsidRPr="0048386B">
        <w:rPr>
          <w:rFonts w:ascii="Verdana" w:hAnsi="Verdana"/>
          <w:sz w:val="20"/>
          <w:szCs w:val="20"/>
        </w:rPr>
        <w:t>ите прибори</w:t>
      </w:r>
      <w:r w:rsidRPr="0048386B">
        <w:rPr>
          <w:rFonts w:ascii="Verdana" w:hAnsi="Verdana"/>
          <w:sz w:val="20"/>
          <w:szCs w:val="20"/>
        </w:rPr>
        <w:t xml:space="preserve"> са включени всички разходи на труд за възстановяване на функционалната годност на </w:t>
      </w:r>
      <w:r w:rsidR="003E01CD" w:rsidRPr="0048386B">
        <w:rPr>
          <w:rFonts w:ascii="Verdana" w:hAnsi="Verdana"/>
          <w:sz w:val="20"/>
          <w:szCs w:val="20"/>
        </w:rPr>
        <w:t>приборите</w:t>
      </w:r>
      <w:r w:rsidRPr="0048386B">
        <w:rPr>
          <w:rFonts w:ascii="Verdana" w:hAnsi="Verdana"/>
          <w:sz w:val="20"/>
          <w:szCs w:val="20"/>
        </w:rPr>
        <w:t xml:space="preserve"> за срока на договора, както и всички разходи на ИЗПЪЛНИТЕЛЯ за изпълнение на Услугите, 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подизпълнители, като </w:t>
      </w:r>
      <w:r w:rsidRPr="0048386B">
        <w:rPr>
          <w:rFonts w:ascii="Verdana" w:hAnsi="Verdana"/>
          <w:bCs/>
          <w:sz w:val="20"/>
          <w:szCs w:val="20"/>
        </w:rPr>
        <w:t xml:space="preserve">ВЪЗЛОЖИТЕЛЯТ не дължи заплащането на каквито и да е други разноски, направени от ИЗПЪЛНИТЕЛЯ. </w:t>
      </w:r>
      <w:r w:rsidRPr="0048386B">
        <w:rPr>
          <w:rFonts w:ascii="Verdana" w:hAnsi="Verdana"/>
          <w:sz w:val="20"/>
          <w:szCs w:val="20"/>
        </w:rPr>
        <w:t>В цената не са включени стойностите на резервните части и/или консумативите, заявявани от възложителя във връзка с изпълнението на договора.</w:t>
      </w:r>
    </w:p>
    <w:p w14:paraId="7663F345" w14:textId="7D742AF0" w:rsidR="00206C32" w:rsidRPr="0048386B" w:rsidRDefault="00206C32" w:rsidP="00206C32">
      <w:pPr>
        <w:tabs>
          <w:tab w:val="left" w:pos="0"/>
        </w:tabs>
        <w:jc w:val="both"/>
        <w:rPr>
          <w:rFonts w:ascii="Verdana" w:hAnsi="Verdana"/>
          <w:sz w:val="20"/>
          <w:szCs w:val="20"/>
        </w:rPr>
      </w:pPr>
      <w:r w:rsidRPr="0048386B">
        <w:rPr>
          <w:rFonts w:ascii="Verdana" w:hAnsi="Verdana"/>
          <w:b/>
          <w:sz w:val="20"/>
          <w:szCs w:val="20"/>
        </w:rPr>
        <w:t>(5)</w:t>
      </w:r>
      <w:r w:rsidRPr="0048386B">
        <w:rPr>
          <w:rFonts w:ascii="Verdana" w:hAnsi="Verdana"/>
          <w:sz w:val="20"/>
          <w:szCs w:val="20"/>
        </w:rPr>
        <w:t xml:space="preserve"> Единичните цени за </w:t>
      </w:r>
      <w:r w:rsidR="00C874E4" w:rsidRPr="0048386B">
        <w:rPr>
          <w:rFonts w:ascii="Verdana" w:hAnsi="Verdana"/>
          <w:sz w:val="20"/>
          <w:szCs w:val="20"/>
        </w:rPr>
        <w:t>отделните резервни части</w:t>
      </w:r>
      <w:r w:rsidRPr="0048386B">
        <w:rPr>
          <w:rFonts w:ascii="Verdana" w:hAnsi="Verdana"/>
          <w:sz w:val="20"/>
          <w:szCs w:val="20"/>
        </w:rPr>
        <w:t>, свързани с изпълнението на Услугите, посочени в Ценовото предложение на ИЗПЪЛНИТЕЛЯ, са фиксирани за времето на изпълнение на Договора и не подлежат на промяна</w:t>
      </w:r>
      <w:r w:rsidR="00C37660" w:rsidRPr="0048386B">
        <w:rPr>
          <w:rFonts w:ascii="Verdana" w:hAnsi="Verdana"/>
          <w:sz w:val="20"/>
          <w:szCs w:val="20"/>
        </w:rPr>
        <w:t>,</w:t>
      </w:r>
      <w:r w:rsidRPr="0048386B">
        <w:rPr>
          <w:rFonts w:ascii="Verdana" w:hAnsi="Verdana"/>
          <w:sz w:val="20"/>
          <w:szCs w:val="20"/>
        </w:rPr>
        <w:t xml:space="preserve"> освен в случаите, изрично уговорени в този Договор</w:t>
      </w:r>
      <w:r w:rsidR="004445B1">
        <w:rPr>
          <w:rFonts w:ascii="Verdana" w:hAnsi="Verdana"/>
          <w:sz w:val="20"/>
          <w:szCs w:val="20"/>
        </w:rPr>
        <w:t>.</w:t>
      </w:r>
    </w:p>
    <w:p w14:paraId="73789B45" w14:textId="77777777" w:rsidR="00206C32" w:rsidRPr="0048386B" w:rsidRDefault="00206C32" w:rsidP="00206C32">
      <w:pPr>
        <w:tabs>
          <w:tab w:val="left" w:pos="709"/>
        </w:tabs>
        <w:jc w:val="both"/>
        <w:rPr>
          <w:rFonts w:ascii="Verdana" w:hAnsi="Verdana"/>
          <w:sz w:val="20"/>
          <w:szCs w:val="20"/>
        </w:rPr>
      </w:pPr>
      <w:r w:rsidRPr="0048386B">
        <w:rPr>
          <w:rFonts w:ascii="Verdana" w:hAnsi="Verdana"/>
          <w:b/>
          <w:sz w:val="20"/>
          <w:szCs w:val="20"/>
        </w:rPr>
        <w:t>(6)</w:t>
      </w:r>
      <w:r w:rsidRPr="0048386B">
        <w:rPr>
          <w:rFonts w:ascii="Verdana" w:hAnsi="Verdana"/>
          <w:sz w:val="20"/>
          <w:szCs w:val="20"/>
        </w:rPr>
        <w:t xml:space="preserve"> Уговорената цена включва всички разходи за изпълнение на Договора, както и дължимите такси, и не може да бъде променяна, освен в случаите, изрично уговорени в този Договор </w:t>
      </w:r>
    </w:p>
    <w:p w14:paraId="74E993FC" w14:textId="77777777" w:rsidR="00206C32" w:rsidRPr="0048386B" w:rsidRDefault="00206C32" w:rsidP="00206C32">
      <w:pPr>
        <w:tabs>
          <w:tab w:val="left" w:leader="dot" w:pos="12960"/>
        </w:tabs>
        <w:spacing w:after="120"/>
        <w:jc w:val="both"/>
        <w:rPr>
          <w:rFonts w:ascii="Verdana" w:hAnsi="Verdana"/>
          <w:sz w:val="20"/>
          <w:szCs w:val="20"/>
        </w:rPr>
      </w:pPr>
      <w:r w:rsidRPr="0048386B">
        <w:rPr>
          <w:rFonts w:ascii="Verdana" w:hAnsi="Verdana"/>
          <w:b/>
          <w:sz w:val="20"/>
          <w:szCs w:val="20"/>
        </w:rPr>
        <w:t>(7)</w:t>
      </w:r>
      <w:r w:rsidRPr="0048386B">
        <w:rPr>
          <w:rFonts w:ascii="Verdana" w:hAnsi="Verdana"/>
          <w:sz w:val="20"/>
          <w:szCs w:val="20"/>
        </w:rPr>
        <w:t xml:space="preserve"> Всички цени са в български лева, без ДДС и до втория знак след десетичната запетая.</w:t>
      </w:r>
    </w:p>
    <w:p w14:paraId="3FDF165E" w14:textId="132E42ED" w:rsidR="00206C32" w:rsidRPr="0048386B" w:rsidRDefault="00206C32" w:rsidP="00206C32">
      <w:pPr>
        <w:tabs>
          <w:tab w:val="left" w:leader="dot" w:pos="12960"/>
        </w:tabs>
        <w:spacing w:after="120"/>
        <w:jc w:val="both"/>
        <w:rPr>
          <w:rFonts w:ascii="Verdana" w:hAnsi="Verdana"/>
          <w:sz w:val="20"/>
          <w:szCs w:val="20"/>
          <w:lang w:val="en-US"/>
        </w:rPr>
      </w:pPr>
      <w:r w:rsidRPr="0048386B">
        <w:rPr>
          <w:rFonts w:ascii="Verdana" w:hAnsi="Verdana"/>
          <w:b/>
          <w:sz w:val="20"/>
          <w:szCs w:val="20"/>
        </w:rPr>
        <w:t xml:space="preserve">(8) </w:t>
      </w:r>
      <w:r w:rsidRPr="0048386B">
        <w:rPr>
          <w:rFonts w:ascii="Verdana" w:hAnsi="Verdana"/>
          <w:sz w:val="20"/>
          <w:szCs w:val="20"/>
        </w:rPr>
        <w:t>Възложителят си запазва правото да поръчва стоки, сходни със стоките, предмет на договора, невключени в Ценова таблица 2</w:t>
      </w:r>
      <w:r w:rsidR="0013718F" w:rsidRPr="0048386B">
        <w:rPr>
          <w:rFonts w:ascii="Verdana" w:hAnsi="Verdana"/>
          <w:sz w:val="20"/>
          <w:szCs w:val="20"/>
        </w:rPr>
        <w:t xml:space="preserve">  от Приложение  Ценово предложение</w:t>
      </w:r>
      <w:r w:rsidR="006B3064" w:rsidRPr="0048386B">
        <w:rPr>
          <w:rFonts w:ascii="Verdana" w:hAnsi="Verdana"/>
          <w:sz w:val="20"/>
          <w:szCs w:val="20"/>
        </w:rPr>
        <w:t xml:space="preserve"> на стойност </w:t>
      </w:r>
      <w:r w:rsidRPr="0048386B">
        <w:rPr>
          <w:rFonts w:ascii="Verdana" w:hAnsi="Verdana"/>
          <w:sz w:val="20"/>
          <w:szCs w:val="20"/>
        </w:rPr>
        <w:t xml:space="preserve"> до 1</w:t>
      </w:r>
      <w:r w:rsidR="00C37660" w:rsidRPr="0048386B">
        <w:rPr>
          <w:rFonts w:ascii="Verdana" w:hAnsi="Verdana"/>
          <w:sz w:val="20"/>
          <w:szCs w:val="20"/>
        </w:rPr>
        <w:t>5</w:t>
      </w:r>
      <w:r w:rsidRPr="0048386B">
        <w:rPr>
          <w:rFonts w:ascii="Verdana" w:hAnsi="Verdana"/>
          <w:sz w:val="20"/>
          <w:szCs w:val="20"/>
        </w:rPr>
        <w:t xml:space="preserve"> % от прогнозната стойност на договора. </w:t>
      </w:r>
    </w:p>
    <w:p w14:paraId="6C69FCAC" w14:textId="77777777" w:rsidR="00206C32" w:rsidRPr="0048386B" w:rsidRDefault="00206C32" w:rsidP="00206C32">
      <w:pPr>
        <w:tabs>
          <w:tab w:val="left" w:leader="dot" w:pos="12960"/>
        </w:tabs>
        <w:spacing w:after="120"/>
        <w:jc w:val="both"/>
        <w:rPr>
          <w:rFonts w:ascii="Verdana" w:hAnsi="Verdana"/>
          <w:sz w:val="20"/>
          <w:szCs w:val="20"/>
        </w:rPr>
      </w:pPr>
      <w:r w:rsidRPr="0048386B">
        <w:rPr>
          <w:rFonts w:ascii="Verdana" w:hAnsi="Verdana"/>
          <w:sz w:val="20"/>
          <w:szCs w:val="20"/>
        </w:rPr>
        <w:t xml:space="preserve"> </w:t>
      </w:r>
      <w:r w:rsidRPr="0048386B">
        <w:rPr>
          <w:rFonts w:ascii="Verdana" w:hAnsi="Verdana"/>
          <w:b/>
          <w:sz w:val="20"/>
          <w:szCs w:val="20"/>
        </w:rPr>
        <w:t xml:space="preserve">Чл. 7. </w:t>
      </w:r>
      <w:r w:rsidRPr="0048386B">
        <w:rPr>
          <w:rFonts w:ascii="Verdana" w:hAnsi="Verdana"/>
          <w:sz w:val="20"/>
          <w:szCs w:val="20"/>
        </w:rPr>
        <w:t>ВЪЗЛОЖИТЕЛЯТ плаща на ИЗПЪЛНИТЕЛЯ Цената по този Договор, както следва:</w:t>
      </w:r>
    </w:p>
    <w:p w14:paraId="390F3B3C" w14:textId="77777777" w:rsidR="00206C32" w:rsidRPr="0048386B" w:rsidRDefault="00206C32" w:rsidP="00206C32">
      <w:pPr>
        <w:widowControl w:val="0"/>
        <w:jc w:val="both"/>
        <w:rPr>
          <w:rFonts w:ascii="Verdana" w:hAnsi="Verdana"/>
          <w:sz w:val="20"/>
          <w:szCs w:val="20"/>
        </w:rPr>
      </w:pPr>
      <w:r w:rsidRPr="0048386B">
        <w:rPr>
          <w:rFonts w:ascii="Verdana" w:hAnsi="Verdana"/>
          <w:sz w:val="20"/>
          <w:szCs w:val="20"/>
        </w:rPr>
        <w:t>(а) плащане в размер на 100% от стойността на всяка изпълнена услуга и/или доставка на стока, предмет на договора, въз основа на представени и подписан от  ИЗПЪЛНИТЕЛЯ и ВЪЗЛОЖИТЕЛЯ приемо-предавателен протокол и/или сервизен/ констативен протокол;</w:t>
      </w:r>
    </w:p>
    <w:p w14:paraId="1860443E" w14:textId="77777777" w:rsidR="00206C32" w:rsidRPr="0048386B" w:rsidRDefault="00206C32" w:rsidP="00206C32">
      <w:pPr>
        <w:widowControl w:val="0"/>
        <w:jc w:val="both"/>
        <w:rPr>
          <w:rFonts w:ascii="Verdana" w:hAnsi="Verdana"/>
          <w:sz w:val="20"/>
          <w:szCs w:val="20"/>
        </w:rPr>
      </w:pPr>
      <w:r w:rsidRPr="0048386B">
        <w:rPr>
          <w:rFonts w:ascii="Verdana" w:hAnsi="Verdana"/>
          <w:b/>
          <w:sz w:val="20"/>
          <w:szCs w:val="20"/>
        </w:rPr>
        <w:t>Чл. 8</w:t>
      </w:r>
      <w:r w:rsidRPr="0048386B">
        <w:rPr>
          <w:rFonts w:ascii="Verdana" w:hAnsi="Verdana"/>
          <w:sz w:val="20"/>
          <w:szCs w:val="20"/>
        </w:rPr>
        <w:t xml:space="preserve"> (1) Всяко плащане по този Договор, се извършва въз основа на следните документи:</w:t>
      </w:r>
    </w:p>
    <w:p w14:paraId="4026B107" w14:textId="77777777" w:rsidR="00206C32" w:rsidRPr="0048386B" w:rsidRDefault="00206C32" w:rsidP="00206C32">
      <w:pPr>
        <w:widowControl w:val="0"/>
        <w:jc w:val="both"/>
        <w:rPr>
          <w:rFonts w:ascii="Verdana" w:hAnsi="Verdana"/>
          <w:sz w:val="20"/>
          <w:szCs w:val="20"/>
        </w:rPr>
      </w:pPr>
      <w:r w:rsidRPr="0048386B">
        <w:rPr>
          <w:rFonts w:ascii="Verdana" w:hAnsi="Verdana"/>
          <w:sz w:val="20"/>
          <w:szCs w:val="20"/>
        </w:rPr>
        <w:t>1. сервизен/ констативен протокол за предоставените Услуги, представен от ИЗПЪЛНИТЕЛЯ на ВЪЗЛОЖИТЕЛЯ;</w:t>
      </w:r>
      <w:r w:rsidRPr="0048386B">
        <w:rPr>
          <w:rStyle w:val="FootnoteReference"/>
          <w:rFonts w:ascii="Verdana" w:hAnsi="Verdana"/>
          <w:sz w:val="20"/>
          <w:szCs w:val="20"/>
        </w:rPr>
        <w:t xml:space="preserve"> </w:t>
      </w:r>
    </w:p>
    <w:p w14:paraId="27621D5B" w14:textId="77777777" w:rsidR="00206C32" w:rsidRPr="0048386B" w:rsidRDefault="00206C32" w:rsidP="00206C32">
      <w:pPr>
        <w:widowControl w:val="0"/>
        <w:jc w:val="both"/>
        <w:rPr>
          <w:rFonts w:ascii="Verdana" w:hAnsi="Verdana"/>
          <w:sz w:val="20"/>
          <w:szCs w:val="20"/>
        </w:rPr>
      </w:pPr>
      <w:r w:rsidRPr="0048386B">
        <w:rPr>
          <w:rFonts w:ascii="Verdana" w:hAnsi="Verdana"/>
          <w:sz w:val="20"/>
          <w:szCs w:val="20"/>
        </w:rPr>
        <w:t>2. приемо-предавателен протокол за приемане на Услугите, подписан от ВЪЗЛОЖИТЕЛЯ и ИЗПЪЛНИТЕЛЯ, при съответно спазване на разпоредбите на Раздел (Предаване и приемане на изпълнението) от Договора; и</w:t>
      </w:r>
    </w:p>
    <w:p w14:paraId="7A0CEE4B" w14:textId="77777777" w:rsidR="00206C32" w:rsidRPr="0048386B" w:rsidRDefault="00206C32" w:rsidP="00206C32">
      <w:pPr>
        <w:widowControl w:val="0"/>
        <w:jc w:val="both"/>
        <w:rPr>
          <w:rFonts w:ascii="Verdana" w:hAnsi="Verdana"/>
          <w:sz w:val="20"/>
          <w:szCs w:val="20"/>
        </w:rPr>
      </w:pPr>
      <w:r w:rsidRPr="0048386B">
        <w:rPr>
          <w:rFonts w:ascii="Verdana" w:hAnsi="Verdana"/>
          <w:sz w:val="20"/>
          <w:szCs w:val="20"/>
        </w:rPr>
        <w:t xml:space="preserve">3. фактура за дължимата сума, издадена от ИЗПЪЛНИТЕЛЯ и </w:t>
      </w:r>
      <w:r w:rsidR="00C37660" w:rsidRPr="0048386B">
        <w:rPr>
          <w:rFonts w:ascii="Verdana" w:hAnsi="Verdana"/>
          <w:sz w:val="20"/>
          <w:szCs w:val="20"/>
        </w:rPr>
        <w:t>изпратена/предадена на Контролиращия служител по Договора от страна на Възложителя</w:t>
      </w:r>
      <w:r w:rsidRPr="0048386B">
        <w:rPr>
          <w:rFonts w:ascii="Verdana" w:hAnsi="Verdana"/>
          <w:sz w:val="20"/>
          <w:szCs w:val="20"/>
        </w:rPr>
        <w:t>.</w:t>
      </w:r>
    </w:p>
    <w:p w14:paraId="5D1EA2F6" w14:textId="77777777" w:rsidR="00206C32" w:rsidRPr="0048386B" w:rsidRDefault="00206C32" w:rsidP="00206C32">
      <w:pPr>
        <w:widowControl w:val="0"/>
        <w:jc w:val="both"/>
        <w:rPr>
          <w:rFonts w:ascii="Verdana" w:hAnsi="Verdana"/>
          <w:sz w:val="20"/>
          <w:szCs w:val="20"/>
        </w:rPr>
      </w:pPr>
      <w:r w:rsidRPr="0048386B">
        <w:rPr>
          <w:rFonts w:ascii="Verdana" w:hAnsi="Verdana"/>
          <w:sz w:val="20"/>
          <w:szCs w:val="20"/>
        </w:rPr>
        <w:lastRenderedPageBreak/>
        <w:t xml:space="preserve"> (2) ВЪЗЛОЖИТЕЛЯТ се задължава да извършва всяко дължимо плащане в срок до </w:t>
      </w:r>
      <w:r w:rsidR="00C37660" w:rsidRPr="0048386B">
        <w:rPr>
          <w:rFonts w:ascii="Verdana" w:hAnsi="Verdana"/>
          <w:sz w:val="20"/>
          <w:szCs w:val="20"/>
        </w:rPr>
        <w:t>60</w:t>
      </w:r>
      <w:r w:rsidRPr="0048386B">
        <w:rPr>
          <w:rFonts w:ascii="Verdana" w:hAnsi="Verdana"/>
          <w:sz w:val="20"/>
          <w:szCs w:val="20"/>
        </w:rPr>
        <w:t xml:space="preserve"> дни след получаването на фактура на ИЗПЪЛНИТЕЛЯ, при спазване на условията по ал. 1.</w:t>
      </w:r>
    </w:p>
    <w:p w14:paraId="7B5EB0F9" w14:textId="77777777" w:rsidR="00206C32" w:rsidRPr="0048386B" w:rsidRDefault="00206C32" w:rsidP="00206C32">
      <w:pPr>
        <w:widowControl w:val="0"/>
        <w:jc w:val="both"/>
        <w:rPr>
          <w:rFonts w:ascii="Verdana" w:hAnsi="Verdana"/>
          <w:sz w:val="20"/>
          <w:szCs w:val="20"/>
        </w:rPr>
      </w:pPr>
      <w:r w:rsidRPr="0048386B">
        <w:rPr>
          <w:rFonts w:ascii="Verdana" w:hAnsi="Verdana"/>
          <w:b/>
          <w:sz w:val="20"/>
          <w:szCs w:val="20"/>
        </w:rPr>
        <w:t xml:space="preserve">Чл. 9. (1) </w:t>
      </w:r>
      <w:r w:rsidRPr="0048386B">
        <w:rPr>
          <w:rFonts w:ascii="Verdana" w:hAnsi="Verdana"/>
          <w:sz w:val="20"/>
          <w:szCs w:val="20"/>
        </w:rPr>
        <w:t xml:space="preserve">Всички плащания по този Договор се извършват в лева чрез банков превод по следната банкова сметка на ИЗПЪЛНИТЕЛЯ: </w:t>
      </w:r>
    </w:p>
    <w:p w14:paraId="7AB83917" w14:textId="61B71E2A" w:rsidR="00206C32" w:rsidRPr="0048386B" w:rsidRDefault="00206C32" w:rsidP="00206C32">
      <w:pPr>
        <w:jc w:val="both"/>
        <w:rPr>
          <w:rFonts w:ascii="Verdana" w:hAnsi="Verdana"/>
          <w:sz w:val="20"/>
          <w:szCs w:val="20"/>
        </w:rPr>
      </w:pPr>
      <w:r w:rsidRPr="0048386B">
        <w:rPr>
          <w:rFonts w:ascii="Verdana" w:hAnsi="Verdana"/>
          <w:sz w:val="20"/>
          <w:szCs w:val="20"/>
        </w:rPr>
        <w:t>Банка:[</w:t>
      </w:r>
      <w:r w:rsidR="00484EBE" w:rsidRPr="0048386B">
        <w:rPr>
          <w:rFonts w:ascii="Verdana" w:eastAsiaTheme="minorHAnsi" w:hAnsi="Verdana" w:cs="CIDFont+F2"/>
          <w:sz w:val="20"/>
          <w:szCs w:val="20"/>
        </w:rPr>
        <w:t xml:space="preserve"> </w:t>
      </w:r>
      <w:r w:rsidR="00F85DC3" w:rsidRPr="0048386B">
        <w:rPr>
          <w:rFonts w:ascii="Verdana" w:hAnsi="Verdana"/>
          <w:sz w:val="20"/>
          <w:szCs w:val="20"/>
        </w:rPr>
        <w:t>………………………….</w:t>
      </w:r>
      <w:r w:rsidRPr="0048386B">
        <w:rPr>
          <w:rFonts w:ascii="Verdana" w:hAnsi="Verdana"/>
          <w:sz w:val="20"/>
          <w:szCs w:val="20"/>
        </w:rPr>
        <w:t>]</w:t>
      </w:r>
    </w:p>
    <w:p w14:paraId="08731248" w14:textId="7E7F48B9" w:rsidR="00206C32" w:rsidRPr="0048386B" w:rsidRDefault="00206C32" w:rsidP="00206C32">
      <w:pPr>
        <w:jc w:val="both"/>
        <w:rPr>
          <w:rFonts w:ascii="Verdana" w:hAnsi="Verdana"/>
          <w:sz w:val="20"/>
          <w:szCs w:val="20"/>
          <w:lang w:val="en-US"/>
        </w:rPr>
      </w:pPr>
      <w:r w:rsidRPr="0048386B">
        <w:rPr>
          <w:rFonts w:ascii="Verdana" w:hAnsi="Verdana"/>
          <w:sz w:val="20"/>
          <w:szCs w:val="20"/>
        </w:rPr>
        <w:t>BIC:</w:t>
      </w:r>
      <w:r w:rsidRPr="0048386B">
        <w:rPr>
          <w:rFonts w:ascii="Verdana" w:hAnsi="Verdana"/>
          <w:sz w:val="20"/>
          <w:szCs w:val="20"/>
        </w:rPr>
        <w:tab/>
        <w:t>[</w:t>
      </w:r>
      <w:r w:rsidR="00F85DC3" w:rsidRPr="0048386B">
        <w:rPr>
          <w:rFonts w:ascii="Verdana" w:hAnsi="Verdana"/>
          <w:sz w:val="20"/>
          <w:szCs w:val="20"/>
        </w:rPr>
        <w:t>…………………………….</w:t>
      </w:r>
      <w:r w:rsidRPr="0048386B">
        <w:rPr>
          <w:rFonts w:ascii="Verdana" w:hAnsi="Verdana"/>
          <w:sz w:val="20"/>
          <w:szCs w:val="20"/>
        </w:rPr>
        <w:t>]</w:t>
      </w:r>
    </w:p>
    <w:p w14:paraId="41910F6D" w14:textId="4C64A001" w:rsidR="00206C32" w:rsidRPr="0048386B" w:rsidRDefault="00206C32" w:rsidP="00206C32">
      <w:pPr>
        <w:jc w:val="both"/>
        <w:rPr>
          <w:rFonts w:ascii="Verdana" w:hAnsi="Verdana"/>
          <w:sz w:val="20"/>
          <w:szCs w:val="20"/>
        </w:rPr>
      </w:pPr>
      <w:r w:rsidRPr="0048386B">
        <w:rPr>
          <w:rFonts w:ascii="Verdana" w:hAnsi="Verdana"/>
          <w:sz w:val="20"/>
          <w:szCs w:val="20"/>
        </w:rPr>
        <w:t>IBAN:[</w:t>
      </w:r>
      <w:r w:rsidR="00484EBE" w:rsidRPr="0048386B">
        <w:rPr>
          <w:rFonts w:ascii="Verdana" w:eastAsiaTheme="minorHAnsi" w:hAnsi="Verdana" w:cs="CIDFont+F2"/>
          <w:sz w:val="20"/>
          <w:szCs w:val="20"/>
        </w:rPr>
        <w:t xml:space="preserve"> </w:t>
      </w:r>
      <w:r w:rsidR="00F85DC3" w:rsidRPr="0048386B">
        <w:rPr>
          <w:rFonts w:ascii="Verdana" w:hAnsi="Verdana"/>
          <w:sz w:val="20"/>
          <w:szCs w:val="20"/>
        </w:rPr>
        <w:t>…………………………..</w:t>
      </w:r>
      <w:r w:rsidRPr="0048386B">
        <w:rPr>
          <w:rFonts w:ascii="Verdana" w:hAnsi="Verdana"/>
          <w:sz w:val="20"/>
          <w:szCs w:val="20"/>
        </w:rPr>
        <w:t>].</w:t>
      </w:r>
    </w:p>
    <w:p w14:paraId="75099612" w14:textId="77777777" w:rsidR="00206C32" w:rsidRPr="0048386B" w:rsidRDefault="00206C32" w:rsidP="00206C32">
      <w:pPr>
        <w:jc w:val="both"/>
        <w:rPr>
          <w:rFonts w:ascii="Verdana" w:hAnsi="Verdana"/>
          <w:sz w:val="20"/>
          <w:szCs w:val="20"/>
        </w:rPr>
      </w:pPr>
      <w:r w:rsidRPr="0048386B">
        <w:rPr>
          <w:rFonts w:ascii="Verdana" w:hAnsi="Verdana"/>
          <w:b/>
          <w:sz w:val="20"/>
          <w:szCs w:val="20"/>
        </w:rPr>
        <w:t>(2)</w:t>
      </w:r>
      <w:r w:rsidRPr="0048386B">
        <w:rPr>
          <w:rFonts w:ascii="Verdana" w:hAnsi="Verdana"/>
          <w:sz w:val="20"/>
          <w:szCs w:val="20"/>
        </w:rPr>
        <w:t xml:space="preserve"> Изпълнителят е длъжен да уведомява писмено Възложителя за всички последващи промени по ал. 1 в срок от 3</w:t>
      </w:r>
      <w:r w:rsidRPr="0048386B">
        <w:rPr>
          <w:rFonts w:ascii="Verdana" w:hAnsi="Verdana"/>
          <w:i/>
          <w:sz w:val="20"/>
          <w:szCs w:val="20"/>
        </w:rPr>
        <w:t xml:space="preserve"> (три</w:t>
      </w:r>
      <w:r w:rsidRPr="0048386B">
        <w:rPr>
          <w:rFonts w:ascii="Verdana" w:hAnsi="Verdana"/>
          <w:sz w:val="20"/>
          <w:szCs w:val="20"/>
        </w:rPr>
        <w:t>) дни, считано от момента на промяната. В случай че Изпълнителят не уведоми Възложителя в този срок, счита се, че плащанията са надлежно извършени.</w:t>
      </w:r>
    </w:p>
    <w:p w14:paraId="0BCF29B4" w14:textId="77777777" w:rsidR="00206C32" w:rsidRPr="0048386B" w:rsidRDefault="00206C32" w:rsidP="00206C32">
      <w:pPr>
        <w:keepNext/>
        <w:keepLines/>
        <w:spacing w:before="240" w:after="240"/>
        <w:jc w:val="both"/>
        <w:outlineLvl w:val="1"/>
        <w:rPr>
          <w:rFonts w:ascii="Verdana" w:hAnsi="Verdana"/>
          <w:b/>
          <w:bCs/>
          <w:sz w:val="20"/>
          <w:szCs w:val="20"/>
        </w:rPr>
      </w:pPr>
      <w:r w:rsidRPr="0048386B">
        <w:rPr>
          <w:rFonts w:ascii="Verdana" w:hAnsi="Verdana"/>
          <w:b/>
          <w:bCs/>
          <w:sz w:val="20"/>
          <w:szCs w:val="20"/>
        </w:rPr>
        <w:t xml:space="preserve">ГАРАНЦИЯ ЗА ИЗПЪЛНЕНИЕ </w:t>
      </w:r>
    </w:p>
    <w:p w14:paraId="257F86EE" w14:textId="77777777" w:rsidR="00206C32" w:rsidRPr="0048386B" w:rsidRDefault="00206C32" w:rsidP="00206C32">
      <w:pPr>
        <w:shd w:val="clear" w:color="auto" w:fill="FFFFFF"/>
        <w:jc w:val="both"/>
        <w:rPr>
          <w:rFonts w:ascii="Verdana" w:hAnsi="Verdana"/>
          <w:b/>
          <w:sz w:val="20"/>
          <w:szCs w:val="20"/>
        </w:rPr>
      </w:pPr>
      <w:r w:rsidRPr="0048386B">
        <w:rPr>
          <w:rFonts w:ascii="Verdana" w:hAnsi="Verdana"/>
          <w:b/>
          <w:sz w:val="20"/>
          <w:szCs w:val="20"/>
        </w:rPr>
        <w:t>Гаранция за изпълнение</w:t>
      </w:r>
    </w:p>
    <w:p w14:paraId="28681634" w14:textId="4400CBF3" w:rsidR="00206C32" w:rsidRPr="0048386B" w:rsidRDefault="00206C32" w:rsidP="00206C32">
      <w:pPr>
        <w:shd w:val="clear" w:color="auto" w:fill="FFFFFF"/>
        <w:jc w:val="both"/>
        <w:rPr>
          <w:rFonts w:ascii="Verdana" w:hAnsi="Verdana"/>
          <w:b/>
          <w:sz w:val="20"/>
          <w:szCs w:val="20"/>
        </w:rPr>
      </w:pPr>
      <w:r w:rsidRPr="0048386B">
        <w:rPr>
          <w:rFonts w:ascii="Verdana" w:hAnsi="Verdana"/>
          <w:b/>
          <w:sz w:val="20"/>
          <w:szCs w:val="20"/>
        </w:rPr>
        <w:t xml:space="preserve">Чл. 10. </w:t>
      </w:r>
      <w:r w:rsidRPr="0048386B">
        <w:rPr>
          <w:rFonts w:ascii="Verdana" w:hAnsi="Verdana"/>
          <w:spacing w:val="1"/>
          <w:sz w:val="20"/>
          <w:szCs w:val="20"/>
        </w:rPr>
        <w:t xml:space="preserve">При подписването на този Договор, ИЗПЪЛНИТЕЛЯТ представя на </w:t>
      </w:r>
      <w:r w:rsidRPr="0048386B">
        <w:rPr>
          <w:rFonts w:ascii="Verdana" w:hAnsi="Verdana"/>
          <w:sz w:val="20"/>
          <w:szCs w:val="20"/>
        </w:rPr>
        <w:t>ВЪЗЛОЖИТЕЛЯ</w:t>
      </w:r>
      <w:r w:rsidRPr="0048386B">
        <w:rPr>
          <w:rFonts w:ascii="Verdana" w:hAnsi="Verdana"/>
          <w:spacing w:val="1"/>
          <w:sz w:val="20"/>
          <w:szCs w:val="20"/>
        </w:rPr>
        <w:t xml:space="preserve"> гаранция за изпълнение в размер на </w:t>
      </w:r>
      <w:r w:rsidR="004D2307" w:rsidRPr="0048386B">
        <w:rPr>
          <w:rFonts w:ascii="Verdana" w:hAnsi="Verdana"/>
          <w:spacing w:val="1"/>
          <w:sz w:val="20"/>
          <w:szCs w:val="20"/>
        </w:rPr>
        <w:t>2</w:t>
      </w:r>
      <w:r w:rsidRPr="0048386B">
        <w:rPr>
          <w:rFonts w:ascii="Verdana" w:hAnsi="Verdana"/>
          <w:spacing w:val="1"/>
          <w:sz w:val="20"/>
          <w:szCs w:val="20"/>
        </w:rPr>
        <w:t xml:space="preserve">% от максималната </w:t>
      </w:r>
      <w:r w:rsidRPr="0048386B">
        <w:rPr>
          <w:rFonts w:ascii="Verdana" w:hAnsi="Verdana"/>
          <w:spacing w:val="-2"/>
          <w:sz w:val="20"/>
          <w:szCs w:val="20"/>
        </w:rPr>
        <w:t xml:space="preserve">стойност на Договора без ДДС, а именно </w:t>
      </w:r>
      <w:r w:rsidR="007C442F">
        <w:rPr>
          <w:rFonts w:ascii="Verdana" w:hAnsi="Verdana"/>
          <w:spacing w:val="-2"/>
          <w:sz w:val="20"/>
          <w:szCs w:val="20"/>
        </w:rPr>
        <w:t>778 (седемстотин седемдесет и осем)</w:t>
      </w:r>
      <w:r w:rsidRPr="0048386B">
        <w:rPr>
          <w:rFonts w:ascii="Verdana" w:hAnsi="Verdana"/>
          <w:sz w:val="20"/>
          <w:szCs w:val="20"/>
        </w:rPr>
        <w:t xml:space="preserve"> лева („</w:t>
      </w:r>
      <w:r w:rsidRPr="0048386B">
        <w:rPr>
          <w:rFonts w:ascii="Verdana" w:hAnsi="Verdana"/>
          <w:b/>
          <w:sz w:val="20"/>
          <w:szCs w:val="20"/>
        </w:rPr>
        <w:t>Гаранцията за изпълнение</w:t>
      </w:r>
      <w:r w:rsidRPr="0048386B">
        <w:rPr>
          <w:rFonts w:ascii="Verdana" w:hAnsi="Verdana"/>
          <w:sz w:val="20"/>
          <w:szCs w:val="20"/>
        </w:rPr>
        <w:t>“), която служи за обезпечаване на изпълнението на задълженията на ИЗПЪЛНИТЕЛЯ по Договора</w:t>
      </w:r>
      <w:r w:rsidRPr="0048386B">
        <w:rPr>
          <w:rFonts w:ascii="Verdana" w:hAnsi="Verdana"/>
          <w:spacing w:val="-2"/>
          <w:sz w:val="20"/>
          <w:szCs w:val="20"/>
        </w:rPr>
        <w:t xml:space="preserve">. </w:t>
      </w:r>
    </w:p>
    <w:p w14:paraId="3C289624" w14:textId="77777777" w:rsidR="00206C32" w:rsidRPr="0048386B" w:rsidRDefault="00206C32" w:rsidP="00206C32">
      <w:pPr>
        <w:shd w:val="clear" w:color="auto" w:fill="FFFFFF"/>
        <w:jc w:val="both"/>
        <w:rPr>
          <w:rFonts w:ascii="Verdana" w:hAnsi="Verdana"/>
          <w:spacing w:val="-2"/>
          <w:sz w:val="20"/>
          <w:szCs w:val="20"/>
        </w:rPr>
      </w:pPr>
      <w:r w:rsidRPr="0048386B">
        <w:rPr>
          <w:rFonts w:ascii="Verdana" w:hAnsi="Verdana"/>
          <w:b/>
          <w:sz w:val="20"/>
          <w:szCs w:val="20"/>
        </w:rPr>
        <w:t xml:space="preserve">Чл. 11. (1) </w:t>
      </w:r>
      <w:r w:rsidRPr="0048386B">
        <w:rPr>
          <w:rFonts w:ascii="Verdana" w:hAnsi="Verdana"/>
          <w:spacing w:val="-2"/>
          <w:sz w:val="20"/>
          <w:szCs w:val="20"/>
        </w:rPr>
        <w:t>В случай на изменение на Договора, извършено в съответствие с този Договор и приложимото право, включително когато изменението е с</w:t>
      </w:r>
      <w:r w:rsidR="004D2307" w:rsidRPr="0048386B">
        <w:rPr>
          <w:rFonts w:ascii="Verdana" w:hAnsi="Verdana"/>
          <w:spacing w:val="-2"/>
          <w:sz w:val="20"/>
          <w:szCs w:val="20"/>
        </w:rPr>
        <w:t>вързано с индексиране на Цената</w:t>
      </w:r>
      <w:r w:rsidRPr="0048386B">
        <w:rPr>
          <w:rFonts w:ascii="Verdana" w:hAnsi="Verdana"/>
          <w:spacing w:val="-2"/>
          <w:sz w:val="20"/>
          <w:szCs w:val="20"/>
        </w:rPr>
        <w:t>,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5 (</w:t>
      </w:r>
      <w:r w:rsidRPr="0048386B">
        <w:rPr>
          <w:rFonts w:ascii="Verdana" w:hAnsi="Verdana"/>
          <w:i/>
          <w:spacing w:val="-2"/>
          <w:sz w:val="20"/>
          <w:szCs w:val="20"/>
        </w:rPr>
        <w:t>пет</w:t>
      </w:r>
      <w:r w:rsidRPr="0048386B">
        <w:rPr>
          <w:rFonts w:ascii="Verdana" w:hAnsi="Verdana"/>
          <w:spacing w:val="-2"/>
          <w:sz w:val="20"/>
          <w:szCs w:val="20"/>
        </w:rPr>
        <w:t>) дни от подписването на допълнително споразумение за изменението.</w:t>
      </w:r>
    </w:p>
    <w:p w14:paraId="7C14C754" w14:textId="77777777" w:rsidR="00206C32" w:rsidRPr="0048386B" w:rsidRDefault="00206C32" w:rsidP="00206C32">
      <w:pPr>
        <w:shd w:val="clear" w:color="auto" w:fill="FFFFFF"/>
        <w:jc w:val="both"/>
        <w:rPr>
          <w:rFonts w:ascii="Verdana" w:hAnsi="Verdana"/>
          <w:sz w:val="20"/>
          <w:szCs w:val="20"/>
        </w:rPr>
      </w:pPr>
      <w:r w:rsidRPr="0048386B">
        <w:rPr>
          <w:rFonts w:ascii="Verdana" w:hAnsi="Verdana"/>
          <w:b/>
          <w:sz w:val="20"/>
          <w:szCs w:val="20"/>
        </w:rPr>
        <w:t xml:space="preserve">(2) </w:t>
      </w:r>
      <w:r w:rsidRPr="0048386B">
        <w:rPr>
          <w:rFonts w:ascii="Verdana" w:hAnsi="Verdana"/>
          <w:sz w:val="20"/>
          <w:szCs w:val="20"/>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442FE311" w14:textId="77777777" w:rsidR="00206C32" w:rsidRPr="0048386B" w:rsidRDefault="00206C32" w:rsidP="00206C32">
      <w:pPr>
        <w:shd w:val="clear" w:color="auto" w:fill="FFFFFF"/>
        <w:jc w:val="both"/>
        <w:rPr>
          <w:rFonts w:ascii="Verdana" w:hAnsi="Verdana"/>
          <w:sz w:val="20"/>
          <w:szCs w:val="20"/>
        </w:rPr>
      </w:pPr>
      <w:r w:rsidRPr="0048386B">
        <w:rPr>
          <w:rFonts w:ascii="Verdana" w:hAnsi="Verdana"/>
          <w:sz w:val="20"/>
          <w:szCs w:val="20"/>
        </w:rPr>
        <w:t xml:space="preserve">1. внасяне на допълнителна парична сума по банковата сметка на ВЪЗЛОЖИТЕЛЯ, при спазване на изискванията на чл. </w:t>
      </w:r>
      <w:r w:rsidRPr="0048386B">
        <w:rPr>
          <w:rFonts w:ascii="Verdana" w:hAnsi="Verdana"/>
          <w:spacing w:val="-2"/>
          <w:sz w:val="20"/>
          <w:szCs w:val="20"/>
        </w:rPr>
        <w:t>12</w:t>
      </w:r>
      <w:r w:rsidRPr="0048386B">
        <w:rPr>
          <w:rFonts w:ascii="Verdana" w:hAnsi="Verdana"/>
          <w:sz w:val="20"/>
          <w:szCs w:val="20"/>
        </w:rPr>
        <w:t xml:space="preserve"> от Договора; и/или;</w:t>
      </w:r>
    </w:p>
    <w:p w14:paraId="7C26DF42" w14:textId="77777777" w:rsidR="00206C32" w:rsidRPr="0048386B" w:rsidRDefault="00206C32" w:rsidP="00206C32">
      <w:pPr>
        <w:shd w:val="clear" w:color="auto" w:fill="FFFFFF"/>
        <w:jc w:val="both"/>
        <w:rPr>
          <w:rFonts w:ascii="Verdana" w:hAnsi="Verdana"/>
          <w:spacing w:val="-2"/>
          <w:sz w:val="20"/>
          <w:szCs w:val="20"/>
        </w:rPr>
      </w:pPr>
      <w:r w:rsidRPr="0048386B">
        <w:rPr>
          <w:rFonts w:ascii="Verdana" w:hAnsi="Verdana"/>
          <w:sz w:val="20"/>
          <w:szCs w:val="20"/>
        </w:rPr>
        <w:t xml:space="preserve">2. </w:t>
      </w:r>
      <w:r w:rsidRPr="0048386B">
        <w:rPr>
          <w:rFonts w:ascii="Verdana" w:hAnsi="Verdana"/>
          <w:spacing w:val="-2"/>
          <w:sz w:val="20"/>
          <w:szCs w:val="20"/>
        </w:rPr>
        <w:t>предоставяне на документ за изменение на първоначалната банкова гаранция или нова банкова гаранция, при спазване на изискванията на чл. 13 от Договора; и/или</w:t>
      </w:r>
    </w:p>
    <w:p w14:paraId="7A4FF03E" w14:textId="77777777" w:rsidR="00206C32" w:rsidRPr="0048386B" w:rsidRDefault="00206C32" w:rsidP="00206C32">
      <w:pPr>
        <w:shd w:val="clear" w:color="auto" w:fill="FFFFFF"/>
        <w:jc w:val="both"/>
        <w:rPr>
          <w:rFonts w:ascii="Verdana" w:hAnsi="Verdana"/>
          <w:spacing w:val="-2"/>
          <w:sz w:val="20"/>
          <w:szCs w:val="20"/>
        </w:rPr>
      </w:pPr>
      <w:r w:rsidRPr="0048386B">
        <w:rPr>
          <w:rFonts w:ascii="Verdana" w:hAnsi="Verdana"/>
          <w:spacing w:val="-2"/>
          <w:sz w:val="20"/>
          <w:szCs w:val="20"/>
        </w:rPr>
        <w:t>3.  предоставяне на документ за изменение на първоначалната застраховка или нова застраховка, при спазване на изискванията на чл. 14 от Договора.</w:t>
      </w:r>
    </w:p>
    <w:p w14:paraId="67C071BB" w14:textId="77777777" w:rsidR="00206C32" w:rsidRPr="0048386B" w:rsidRDefault="00206C32" w:rsidP="00206C32">
      <w:pPr>
        <w:shd w:val="clear" w:color="auto" w:fill="FFFFFF"/>
        <w:jc w:val="both"/>
        <w:rPr>
          <w:rFonts w:ascii="Verdana" w:hAnsi="Verdana"/>
          <w:spacing w:val="-2"/>
          <w:sz w:val="20"/>
          <w:szCs w:val="20"/>
        </w:rPr>
      </w:pPr>
      <w:r w:rsidRPr="0048386B">
        <w:rPr>
          <w:rFonts w:ascii="Verdana" w:hAnsi="Verdana"/>
          <w:b/>
          <w:spacing w:val="-2"/>
          <w:sz w:val="20"/>
          <w:szCs w:val="20"/>
        </w:rPr>
        <w:t xml:space="preserve">Чл. 12. </w:t>
      </w:r>
      <w:r w:rsidRPr="0048386B">
        <w:rPr>
          <w:rFonts w:ascii="Verdana" w:hAnsi="Verdana"/>
          <w:spacing w:val="-2"/>
          <w:sz w:val="20"/>
          <w:szCs w:val="20"/>
        </w:rPr>
        <w:t xml:space="preserve">Когато като Гаранция за изпълнение се представя парична сума, сумата се внася по следната банкова сметка на ВЪЗЛОЖИТЕЛЯ: </w:t>
      </w:r>
    </w:p>
    <w:p w14:paraId="5CD812D6" w14:textId="77777777" w:rsidR="00206C32" w:rsidRPr="0048386B" w:rsidRDefault="004D2307" w:rsidP="00206C32">
      <w:pPr>
        <w:jc w:val="both"/>
        <w:rPr>
          <w:rFonts w:ascii="Verdana" w:hAnsi="Verdana"/>
          <w:sz w:val="20"/>
          <w:szCs w:val="20"/>
        </w:rPr>
      </w:pPr>
      <w:r w:rsidRPr="0048386B">
        <w:rPr>
          <w:rFonts w:ascii="Verdana" w:hAnsi="Verdana"/>
          <w:sz w:val="20"/>
          <w:szCs w:val="20"/>
        </w:rPr>
        <w:t>Банка:</w:t>
      </w:r>
      <w:r w:rsidR="006B3064" w:rsidRPr="0048386B">
        <w:rPr>
          <w:rFonts w:ascii="Verdana" w:hAnsi="Verdana"/>
          <w:sz w:val="20"/>
          <w:szCs w:val="20"/>
        </w:rPr>
        <w:t xml:space="preserve"> "Обединена българска банка“ АД</w:t>
      </w:r>
    </w:p>
    <w:p w14:paraId="685777E7" w14:textId="77777777" w:rsidR="006B3064" w:rsidRPr="0048386B" w:rsidRDefault="00206C32" w:rsidP="00206C32">
      <w:pPr>
        <w:jc w:val="both"/>
        <w:rPr>
          <w:rFonts w:ascii="Verdana" w:hAnsi="Verdana"/>
          <w:b/>
          <w:bCs/>
          <w:color w:val="000000"/>
          <w:sz w:val="20"/>
          <w:szCs w:val="20"/>
        </w:rPr>
      </w:pPr>
      <w:r w:rsidRPr="0048386B">
        <w:rPr>
          <w:rFonts w:ascii="Verdana" w:hAnsi="Verdana"/>
          <w:sz w:val="20"/>
          <w:szCs w:val="20"/>
        </w:rPr>
        <w:t>BIC:</w:t>
      </w:r>
      <w:r w:rsidRPr="0048386B">
        <w:rPr>
          <w:rFonts w:ascii="Verdana" w:hAnsi="Verdana"/>
          <w:sz w:val="20"/>
          <w:szCs w:val="20"/>
        </w:rPr>
        <w:tab/>
      </w:r>
      <w:r w:rsidR="006B3064" w:rsidRPr="0048386B">
        <w:rPr>
          <w:rFonts w:ascii="Verdana" w:hAnsi="Verdana"/>
          <w:sz w:val="20"/>
          <w:szCs w:val="20"/>
        </w:rPr>
        <w:t>UBBS BGSF</w:t>
      </w:r>
    </w:p>
    <w:p w14:paraId="7E9FC2CA" w14:textId="141B710A" w:rsidR="00206C32" w:rsidRPr="0048386B" w:rsidRDefault="00206C32" w:rsidP="00206C32">
      <w:pPr>
        <w:jc w:val="both"/>
        <w:rPr>
          <w:rFonts w:ascii="Verdana" w:hAnsi="Verdana"/>
          <w:sz w:val="20"/>
          <w:szCs w:val="20"/>
        </w:rPr>
      </w:pPr>
      <w:r w:rsidRPr="0048386B">
        <w:rPr>
          <w:rFonts w:ascii="Verdana" w:hAnsi="Verdana"/>
          <w:sz w:val="20"/>
          <w:szCs w:val="20"/>
        </w:rPr>
        <w:t>IBAN:</w:t>
      </w:r>
      <w:r w:rsidR="006B3064" w:rsidRPr="0048386B">
        <w:rPr>
          <w:rFonts w:ascii="Verdana" w:hAnsi="Verdana"/>
          <w:sz w:val="20"/>
          <w:szCs w:val="20"/>
        </w:rPr>
        <w:t>BG39 UBBS 8002 1067 5109 40</w:t>
      </w:r>
    </w:p>
    <w:p w14:paraId="5200B279" w14:textId="77777777" w:rsidR="00206C32" w:rsidRPr="0048386B" w:rsidRDefault="00206C32" w:rsidP="00206C32">
      <w:pPr>
        <w:shd w:val="clear" w:color="auto" w:fill="FFFFFF"/>
        <w:jc w:val="both"/>
        <w:rPr>
          <w:rFonts w:ascii="Verdana" w:hAnsi="Verdana"/>
          <w:sz w:val="20"/>
          <w:szCs w:val="20"/>
        </w:rPr>
      </w:pPr>
      <w:r w:rsidRPr="0048386B">
        <w:rPr>
          <w:rFonts w:ascii="Verdana" w:hAnsi="Verdana"/>
          <w:b/>
          <w:sz w:val="20"/>
          <w:szCs w:val="20"/>
        </w:rPr>
        <w:t xml:space="preserve">Чл. 13. (1) </w:t>
      </w:r>
      <w:r w:rsidRPr="0048386B">
        <w:rPr>
          <w:rFonts w:ascii="Verdana" w:hAnsi="Verdana"/>
          <w:sz w:val="20"/>
          <w:szCs w:val="20"/>
        </w:rPr>
        <w:t xml:space="preserve">Когато като гаранция за изпълнение се представя </w:t>
      </w:r>
      <w:r w:rsidRPr="0048386B">
        <w:rPr>
          <w:rFonts w:ascii="Verdana" w:hAnsi="Verdana"/>
          <w:spacing w:val="1"/>
          <w:sz w:val="20"/>
          <w:szCs w:val="20"/>
        </w:rPr>
        <w:t>банкова гаранция</w:t>
      </w:r>
      <w:r w:rsidRPr="0048386B">
        <w:rPr>
          <w:rFonts w:ascii="Verdana" w:hAnsi="Verdana"/>
          <w:sz w:val="20"/>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7FCBA5CB" w14:textId="77777777" w:rsidR="00206C32" w:rsidRPr="0048386B" w:rsidRDefault="00206C32" w:rsidP="00206C32">
      <w:pPr>
        <w:shd w:val="clear" w:color="auto" w:fill="FFFFFF"/>
        <w:jc w:val="both"/>
        <w:rPr>
          <w:rFonts w:ascii="Verdana" w:hAnsi="Verdana"/>
          <w:sz w:val="20"/>
          <w:szCs w:val="20"/>
        </w:rPr>
      </w:pPr>
      <w:r w:rsidRPr="0048386B">
        <w:rPr>
          <w:rFonts w:ascii="Verdana" w:hAnsi="Verdana"/>
          <w:sz w:val="20"/>
          <w:szCs w:val="20"/>
        </w:rPr>
        <w:t xml:space="preserve">1. да бъде безусловна и неотменяема банкова гаранция във форма, предварително съгласувана с ВЪЗЛОЖИТЕЛЯ и да съдържа задължение на банката - гарант да извърши </w:t>
      </w:r>
      <w:r w:rsidRPr="0048386B">
        <w:rPr>
          <w:rFonts w:ascii="Verdana" w:hAnsi="Verdana"/>
          <w:sz w:val="20"/>
          <w:szCs w:val="20"/>
        </w:rPr>
        <w:lastRenderedPageBreak/>
        <w:t>плащане при първо писмено искане от ВЪЗЛОЖИТЕЛЯ, деклариращо, че е налице неизпълнение на задължение на ИЗПЪЛНИТЕЛЯ или друго основание за задържане на Гаранцията за изпълнение по този Договор;</w:t>
      </w:r>
    </w:p>
    <w:p w14:paraId="42A454C8" w14:textId="77777777" w:rsidR="00206C32" w:rsidRPr="0048386B" w:rsidRDefault="00206C32" w:rsidP="00206C32">
      <w:pPr>
        <w:shd w:val="clear" w:color="auto" w:fill="FFFFFF"/>
        <w:jc w:val="both"/>
        <w:rPr>
          <w:rFonts w:ascii="Verdana" w:hAnsi="Verdana"/>
          <w:spacing w:val="-2"/>
          <w:sz w:val="20"/>
          <w:szCs w:val="20"/>
        </w:rPr>
      </w:pPr>
      <w:r w:rsidRPr="0048386B">
        <w:rPr>
          <w:rFonts w:ascii="Verdana" w:hAnsi="Verdana"/>
          <w:sz w:val="20"/>
          <w:szCs w:val="20"/>
        </w:rPr>
        <w:t>2. да бъде със срок на валидност за целия срок на действие на Договора плюс 30 (тридесет) дни след прекратяването на Договора</w:t>
      </w:r>
      <w:r w:rsidR="004D2307" w:rsidRPr="0048386B">
        <w:rPr>
          <w:rFonts w:ascii="Verdana" w:hAnsi="Verdana"/>
          <w:sz w:val="20"/>
          <w:szCs w:val="20"/>
        </w:rPr>
        <w:t>.</w:t>
      </w:r>
      <w:r w:rsidRPr="0048386B">
        <w:rPr>
          <w:rFonts w:ascii="Verdana" w:hAnsi="Verdana"/>
          <w:sz w:val="20"/>
          <w:szCs w:val="20"/>
        </w:rPr>
        <w:t xml:space="preserve"> </w:t>
      </w:r>
    </w:p>
    <w:p w14:paraId="35555632" w14:textId="77777777" w:rsidR="00206C32" w:rsidRPr="0048386B" w:rsidRDefault="00206C32" w:rsidP="00206C32">
      <w:pPr>
        <w:shd w:val="clear" w:color="auto" w:fill="FFFFFF"/>
        <w:jc w:val="both"/>
        <w:rPr>
          <w:rFonts w:ascii="Verdana" w:hAnsi="Verdana"/>
          <w:sz w:val="20"/>
          <w:szCs w:val="20"/>
        </w:rPr>
      </w:pPr>
      <w:r w:rsidRPr="0048386B">
        <w:rPr>
          <w:rFonts w:ascii="Verdana" w:hAnsi="Verdana"/>
          <w:sz w:val="20"/>
          <w:szCs w:val="20"/>
        </w:rPr>
        <w:t>3. в издадената банкова гаранция трябва да е посочено, че същата се подчинява на “Еднообразните правила за гаранции, платими при поискване” (</w:t>
      </w:r>
      <w:r w:rsidR="004D2307" w:rsidRPr="0048386B">
        <w:rPr>
          <w:rFonts w:ascii="Verdana" w:eastAsia="Times New Roman" w:hAnsi="Verdana"/>
          <w:sz w:val="20"/>
          <w:szCs w:val="20"/>
        </w:rPr>
        <w:t xml:space="preserve">URDG – </w:t>
      </w:r>
      <w:proofErr w:type="spellStart"/>
      <w:r w:rsidR="004D2307" w:rsidRPr="0048386B">
        <w:rPr>
          <w:rFonts w:ascii="Verdana" w:eastAsia="Times New Roman" w:hAnsi="Verdana"/>
          <w:sz w:val="20"/>
          <w:szCs w:val="20"/>
        </w:rPr>
        <w:t>Uniform</w:t>
      </w:r>
      <w:proofErr w:type="spellEnd"/>
      <w:r w:rsidR="004D2307" w:rsidRPr="0048386B">
        <w:rPr>
          <w:rFonts w:ascii="Verdana" w:eastAsia="Times New Roman" w:hAnsi="Verdana"/>
          <w:sz w:val="20"/>
          <w:szCs w:val="20"/>
        </w:rPr>
        <w:t xml:space="preserve"> </w:t>
      </w:r>
      <w:proofErr w:type="spellStart"/>
      <w:r w:rsidR="004D2307" w:rsidRPr="0048386B">
        <w:rPr>
          <w:rFonts w:ascii="Verdana" w:eastAsia="Times New Roman" w:hAnsi="Verdana"/>
          <w:sz w:val="20"/>
          <w:szCs w:val="20"/>
        </w:rPr>
        <w:t>Rules</w:t>
      </w:r>
      <w:proofErr w:type="spellEnd"/>
      <w:r w:rsidR="004D2307" w:rsidRPr="0048386B">
        <w:rPr>
          <w:rFonts w:ascii="Verdana" w:eastAsia="Times New Roman" w:hAnsi="Verdana"/>
          <w:sz w:val="20"/>
          <w:szCs w:val="20"/>
        </w:rPr>
        <w:t xml:space="preserve"> </w:t>
      </w:r>
      <w:proofErr w:type="spellStart"/>
      <w:r w:rsidR="004D2307" w:rsidRPr="0048386B">
        <w:rPr>
          <w:rFonts w:ascii="Verdana" w:eastAsia="Times New Roman" w:hAnsi="Verdana"/>
          <w:sz w:val="20"/>
          <w:szCs w:val="20"/>
        </w:rPr>
        <w:t>for</w:t>
      </w:r>
      <w:proofErr w:type="spellEnd"/>
      <w:r w:rsidR="004D2307" w:rsidRPr="0048386B">
        <w:rPr>
          <w:rFonts w:ascii="Verdana" w:eastAsia="Times New Roman" w:hAnsi="Verdana"/>
          <w:sz w:val="20"/>
          <w:szCs w:val="20"/>
        </w:rPr>
        <w:t xml:space="preserve"> </w:t>
      </w:r>
      <w:proofErr w:type="spellStart"/>
      <w:r w:rsidR="004D2307" w:rsidRPr="0048386B">
        <w:rPr>
          <w:rFonts w:ascii="Verdana" w:eastAsia="Times New Roman" w:hAnsi="Verdana"/>
          <w:sz w:val="20"/>
          <w:szCs w:val="20"/>
        </w:rPr>
        <w:t>Demand</w:t>
      </w:r>
      <w:proofErr w:type="spellEnd"/>
      <w:r w:rsidR="004D2307" w:rsidRPr="0048386B">
        <w:rPr>
          <w:rFonts w:ascii="Verdana" w:eastAsia="Times New Roman" w:hAnsi="Verdana"/>
          <w:sz w:val="20"/>
          <w:szCs w:val="20"/>
        </w:rPr>
        <w:t xml:space="preserve"> </w:t>
      </w:r>
      <w:proofErr w:type="spellStart"/>
      <w:r w:rsidR="004D2307" w:rsidRPr="0048386B">
        <w:rPr>
          <w:rFonts w:ascii="Verdana" w:eastAsia="Times New Roman" w:hAnsi="Verdana"/>
          <w:sz w:val="20"/>
          <w:szCs w:val="20"/>
        </w:rPr>
        <w:t>Guarantees</w:t>
      </w:r>
      <w:proofErr w:type="spellEnd"/>
      <w:r w:rsidR="004D2307" w:rsidRPr="0048386B">
        <w:rPr>
          <w:rFonts w:ascii="Verdana" w:eastAsia="Times New Roman" w:hAnsi="Verdana"/>
          <w:sz w:val="20"/>
          <w:szCs w:val="20"/>
        </w:rPr>
        <w:t>,) публикация 758, ревизия 2010 г. на Международната търговска камара (ICC), Париж</w:t>
      </w:r>
      <w:r w:rsidR="004D2307" w:rsidRPr="0048386B">
        <w:rPr>
          <w:rFonts w:ascii="Verdana" w:hAnsi="Verdana"/>
          <w:sz w:val="20"/>
          <w:szCs w:val="20"/>
        </w:rPr>
        <w:t xml:space="preserve"> </w:t>
      </w:r>
      <w:r w:rsidRPr="0048386B">
        <w:rPr>
          <w:rFonts w:ascii="Verdana" w:hAnsi="Verdana"/>
          <w:sz w:val="20"/>
          <w:szCs w:val="20"/>
        </w:rPr>
        <w:t>и тяхната последна действаща публикация и ревизия.</w:t>
      </w:r>
    </w:p>
    <w:p w14:paraId="25D89854" w14:textId="77777777" w:rsidR="00206C32" w:rsidRPr="0048386B" w:rsidRDefault="00206C32" w:rsidP="00206C32">
      <w:pPr>
        <w:shd w:val="clear" w:color="auto" w:fill="FFFFFF"/>
        <w:jc w:val="both"/>
        <w:rPr>
          <w:rFonts w:ascii="Verdana" w:hAnsi="Verdana"/>
          <w:spacing w:val="-2"/>
          <w:sz w:val="20"/>
          <w:szCs w:val="20"/>
        </w:rPr>
      </w:pPr>
      <w:r w:rsidRPr="0048386B">
        <w:rPr>
          <w:rFonts w:ascii="Verdana" w:hAnsi="Verdana"/>
          <w:b/>
          <w:spacing w:val="-2"/>
          <w:sz w:val="20"/>
          <w:szCs w:val="20"/>
        </w:rPr>
        <w:t xml:space="preserve"> (2)</w:t>
      </w:r>
      <w:r w:rsidRPr="0048386B">
        <w:rPr>
          <w:rFonts w:ascii="Verdana" w:hAnsi="Verdana"/>
          <w:spacing w:val="-2"/>
          <w:sz w:val="20"/>
          <w:szCs w:val="20"/>
        </w:rPr>
        <w:t xml:space="preserve"> Банковите разходи по откриването и поддържането на Гаранцията </w:t>
      </w:r>
      <w:r w:rsidRPr="0048386B">
        <w:rPr>
          <w:rFonts w:ascii="Verdana" w:hAnsi="Verdana"/>
          <w:spacing w:val="1"/>
          <w:sz w:val="20"/>
          <w:szCs w:val="20"/>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48386B">
        <w:rPr>
          <w:rFonts w:ascii="Verdana" w:hAnsi="Verdana"/>
          <w:spacing w:val="-2"/>
          <w:sz w:val="20"/>
          <w:szCs w:val="20"/>
        </w:rPr>
        <w:t>са за сметка на ИЗПЪЛНИТЕЛЯ.</w:t>
      </w:r>
    </w:p>
    <w:p w14:paraId="01589208" w14:textId="77777777" w:rsidR="00206C32" w:rsidRPr="0048386B" w:rsidRDefault="00206C32" w:rsidP="00206C32">
      <w:pPr>
        <w:shd w:val="clear" w:color="auto" w:fill="FFFFFF"/>
        <w:jc w:val="both"/>
        <w:rPr>
          <w:rFonts w:ascii="Verdana" w:hAnsi="Verdana"/>
          <w:spacing w:val="1"/>
          <w:sz w:val="20"/>
          <w:szCs w:val="20"/>
        </w:rPr>
      </w:pPr>
      <w:r w:rsidRPr="0048386B">
        <w:rPr>
          <w:rFonts w:ascii="Verdana" w:hAnsi="Verdana"/>
          <w:b/>
          <w:sz w:val="20"/>
          <w:szCs w:val="20"/>
        </w:rPr>
        <w:t xml:space="preserve">Чл. 14. (1) </w:t>
      </w:r>
      <w:r w:rsidRPr="0048386B">
        <w:rPr>
          <w:rFonts w:ascii="Verdana" w:hAnsi="Verdana"/>
          <w:sz w:val="20"/>
          <w:szCs w:val="20"/>
        </w:rPr>
        <w:t xml:space="preserve">Когато като Гаранция за изпълнение се представя </w:t>
      </w:r>
      <w:r w:rsidRPr="0048386B">
        <w:rPr>
          <w:rFonts w:ascii="Verdana" w:hAnsi="Verdana"/>
          <w:spacing w:val="1"/>
          <w:sz w:val="20"/>
          <w:szCs w:val="20"/>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w:t>
      </w:r>
      <w:proofErr w:type="spellStart"/>
      <w:r w:rsidRPr="0048386B">
        <w:rPr>
          <w:rFonts w:ascii="Verdana" w:hAnsi="Verdana"/>
          <w:spacing w:val="1"/>
          <w:sz w:val="20"/>
          <w:szCs w:val="20"/>
        </w:rPr>
        <w:t>бенефициер</w:t>
      </w:r>
      <w:proofErr w:type="spellEnd"/>
      <w:r w:rsidRPr="0048386B">
        <w:rPr>
          <w:rFonts w:ascii="Verdana" w:hAnsi="Verdana"/>
          <w:spacing w:val="1"/>
          <w:sz w:val="20"/>
          <w:szCs w:val="20"/>
        </w:rPr>
        <w:t>), която трябва да отговаря на следните изисквания:</w:t>
      </w:r>
    </w:p>
    <w:p w14:paraId="3DE6E345" w14:textId="36C34A33" w:rsidR="00206C32" w:rsidRPr="0048386B" w:rsidRDefault="00206C32" w:rsidP="00206C32">
      <w:pPr>
        <w:shd w:val="clear" w:color="auto" w:fill="FFFFFF"/>
        <w:jc w:val="both"/>
        <w:rPr>
          <w:rFonts w:ascii="Verdana" w:hAnsi="Verdana"/>
          <w:spacing w:val="1"/>
          <w:sz w:val="20"/>
          <w:szCs w:val="20"/>
        </w:rPr>
      </w:pPr>
      <w:r w:rsidRPr="0048386B">
        <w:rPr>
          <w:rFonts w:ascii="Verdana" w:hAnsi="Verdana"/>
          <w:spacing w:val="1"/>
          <w:sz w:val="20"/>
          <w:szCs w:val="20"/>
        </w:rPr>
        <w:t xml:space="preserve">1. да </w:t>
      </w:r>
      <w:r w:rsidR="00921D20">
        <w:rPr>
          <w:rFonts w:ascii="Verdana" w:hAnsi="Verdana"/>
          <w:spacing w:val="1"/>
          <w:sz w:val="20"/>
          <w:szCs w:val="20"/>
        </w:rPr>
        <w:t xml:space="preserve">безусловна и да </w:t>
      </w:r>
      <w:r w:rsidRPr="0048386B">
        <w:rPr>
          <w:rFonts w:ascii="Verdana" w:hAnsi="Verdana"/>
          <w:spacing w:val="1"/>
          <w:sz w:val="20"/>
          <w:szCs w:val="20"/>
        </w:rPr>
        <w:t>обезпечава изпълнението на този Договор чрез покритие на отговорността на ИЗПЪЛНИТЕЛЯ;</w:t>
      </w:r>
    </w:p>
    <w:p w14:paraId="5DA9A7E8" w14:textId="77777777" w:rsidR="00206C32" w:rsidRPr="0048386B" w:rsidRDefault="00206C32" w:rsidP="00206C32">
      <w:pPr>
        <w:shd w:val="clear" w:color="auto" w:fill="FFFFFF"/>
        <w:jc w:val="both"/>
        <w:rPr>
          <w:rFonts w:ascii="Verdana" w:hAnsi="Verdana"/>
          <w:spacing w:val="1"/>
          <w:sz w:val="20"/>
          <w:szCs w:val="20"/>
        </w:rPr>
      </w:pPr>
      <w:r w:rsidRPr="0048386B">
        <w:rPr>
          <w:rFonts w:ascii="Verdana" w:hAnsi="Verdana"/>
          <w:spacing w:val="1"/>
          <w:sz w:val="20"/>
          <w:szCs w:val="20"/>
        </w:rPr>
        <w:t xml:space="preserve">2. да бъде със срок на валидност за целия срок на действие на Договора плюс 30 (тридесет) дни след прекратяването на Договора. </w:t>
      </w:r>
    </w:p>
    <w:p w14:paraId="509B4C6B" w14:textId="77777777" w:rsidR="00206C32" w:rsidRPr="0048386B" w:rsidRDefault="00206C32" w:rsidP="00206C32">
      <w:pPr>
        <w:shd w:val="clear" w:color="auto" w:fill="FFFFFF"/>
        <w:jc w:val="both"/>
        <w:rPr>
          <w:rFonts w:ascii="Verdana" w:hAnsi="Verdana"/>
          <w:spacing w:val="1"/>
          <w:sz w:val="20"/>
          <w:szCs w:val="20"/>
        </w:rPr>
      </w:pPr>
      <w:r w:rsidRPr="0048386B">
        <w:rPr>
          <w:rFonts w:ascii="Verdana" w:hAnsi="Verdana"/>
          <w:spacing w:val="1"/>
          <w:sz w:val="20"/>
          <w:szCs w:val="20"/>
        </w:rPr>
        <w:t xml:space="preserve">3.застрахователната премия да е платена изцяло при представянето й на ВЪЗЛОЖИТЕЛЯ преди сключване на договора </w:t>
      </w:r>
    </w:p>
    <w:p w14:paraId="70CF763E" w14:textId="77777777" w:rsidR="00206C32" w:rsidRPr="0048386B" w:rsidRDefault="00206C32" w:rsidP="00206C32">
      <w:pPr>
        <w:shd w:val="clear" w:color="auto" w:fill="FFFFFF"/>
        <w:jc w:val="both"/>
        <w:rPr>
          <w:rFonts w:ascii="Verdana" w:hAnsi="Verdana"/>
          <w:spacing w:val="1"/>
          <w:sz w:val="20"/>
          <w:szCs w:val="20"/>
          <w:lang w:val="en-US"/>
        </w:rPr>
      </w:pPr>
      <w:r w:rsidRPr="0048386B">
        <w:rPr>
          <w:rFonts w:ascii="Verdana" w:hAnsi="Verdana"/>
          <w:b/>
          <w:sz w:val="20"/>
          <w:szCs w:val="20"/>
        </w:rPr>
        <w:t xml:space="preserve">(2) </w:t>
      </w:r>
      <w:r w:rsidRPr="0048386B">
        <w:rPr>
          <w:rFonts w:ascii="Verdana" w:hAnsi="Verdana"/>
          <w:spacing w:val="1"/>
          <w:sz w:val="20"/>
          <w:szCs w:val="20"/>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са за сметка на ИЗПЪЛНИТЕЛЯ. </w:t>
      </w:r>
    </w:p>
    <w:p w14:paraId="61F80C67" w14:textId="77777777" w:rsidR="00206C32" w:rsidRPr="0048386B" w:rsidRDefault="00206C32" w:rsidP="00206C32">
      <w:pPr>
        <w:shd w:val="clear" w:color="auto" w:fill="FFFFFF"/>
        <w:tabs>
          <w:tab w:val="left" w:pos="-180"/>
        </w:tabs>
        <w:jc w:val="both"/>
        <w:rPr>
          <w:rFonts w:ascii="Verdana" w:hAnsi="Verdana"/>
          <w:spacing w:val="-2"/>
          <w:sz w:val="20"/>
          <w:szCs w:val="20"/>
        </w:rPr>
      </w:pPr>
      <w:r w:rsidRPr="0048386B">
        <w:rPr>
          <w:rFonts w:ascii="Verdana" w:hAnsi="Verdana"/>
          <w:b/>
          <w:sz w:val="20"/>
          <w:szCs w:val="20"/>
        </w:rPr>
        <w:t xml:space="preserve">Чл. 15. (1) </w:t>
      </w:r>
      <w:r w:rsidRPr="0048386B">
        <w:rPr>
          <w:rFonts w:ascii="Verdana" w:hAnsi="Verdana"/>
          <w:spacing w:val="1"/>
          <w:sz w:val="20"/>
          <w:szCs w:val="20"/>
        </w:rPr>
        <w:t>ИЗПЪЛНИТЕЛЯТ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 ВЪЗЛОЖИТЕЛЯТ освобождава Гаранцията за изпълнение в срок до 45 (</w:t>
      </w:r>
      <w:r w:rsidRPr="0048386B">
        <w:rPr>
          <w:rFonts w:ascii="Verdana" w:hAnsi="Verdana"/>
          <w:i/>
          <w:spacing w:val="1"/>
          <w:sz w:val="20"/>
          <w:szCs w:val="20"/>
        </w:rPr>
        <w:t>четиридесет и пет</w:t>
      </w:r>
      <w:r w:rsidRPr="0048386B">
        <w:rPr>
          <w:rFonts w:ascii="Verdana" w:hAnsi="Verdana"/>
          <w:spacing w:val="1"/>
          <w:sz w:val="20"/>
          <w:szCs w:val="20"/>
        </w:rPr>
        <w:t>) дни след прекратяването на Договора в пълен размер, ако липсват основания за задържането от страна на ВЪЗЛОЖИТЕЛЯ на каквато и да е сума по нея</w:t>
      </w:r>
      <w:r w:rsidRPr="0048386B">
        <w:rPr>
          <w:rFonts w:ascii="Verdana" w:hAnsi="Verdana"/>
          <w:spacing w:val="-2"/>
          <w:sz w:val="20"/>
          <w:szCs w:val="20"/>
        </w:rPr>
        <w:t>.</w:t>
      </w:r>
    </w:p>
    <w:p w14:paraId="0400AA35" w14:textId="77777777" w:rsidR="00206C32" w:rsidRPr="0048386B" w:rsidRDefault="00206C32" w:rsidP="00206C32">
      <w:pPr>
        <w:shd w:val="clear" w:color="auto" w:fill="FFFFFF"/>
        <w:tabs>
          <w:tab w:val="left" w:pos="-180"/>
        </w:tabs>
        <w:jc w:val="both"/>
        <w:rPr>
          <w:rFonts w:ascii="Verdana" w:hAnsi="Verdana"/>
          <w:spacing w:val="-2"/>
          <w:sz w:val="20"/>
          <w:szCs w:val="20"/>
        </w:rPr>
      </w:pPr>
      <w:r w:rsidRPr="0048386B">
        <w:rPr>
          <w:rFonts w:ascii="Verdana" w:hAnsi="Verdana"/>
          <w:b/>
          <w:spacing w:val="-2"/>
          <w:sz w:val="20"/>
          <w:szCs w:val="20"/>
        </w:rPr>
        <w:t>(2)</w:t>
      </w:r>
      <w:r w:rsidRPr="0048386B">
        <w:rPr>
          <w:rFonts w:ascii="Verdana" w:hAnsi="Verdana"/>
          <w:spacing w:val="-2"/>
          <w:sz w:val="20"/>
          <w:szCs w:val="20"/>
        </w:rPr>
        <w:t xml:space="preserve"> Освобождаването на Гаранцията за изпълнение се извършва, както следва:</w:t>
      </w:r>
    </w:p>
    <w:p w14:paraId="288E5E1D" w14:textId="77777777" w:rsidR="00206C32" w:rsidRPr="0048386B" w:rsidRDefault="00206C32" w:rsidP="00206C32">
      <w:pPr>
        <w:shd w:val="clear" w:color="auto" w:fill="FFFFFF"/>
        <w:tabs>
          <w:tab w:val="left" w:pos="-180"/>
        </w:tabs>
        <w:jc w:val="both"/>
        <w:rPr>
          <w:rFonts w:ascii="Verdana" w:hAnsi="Verdana"/>
          <w:spacing w:val="-2"/>
          <w:sz w:val="20"/>
          <w:szCs w:val="20"/>
        </w:rPr>
      </w:pPr>
      <w:r w:rsidRPr="0048386B">
        <w:rPr>
          <w:rFonts w:ascii="Verdana" w:hAnsi="Verdana"/>
          <w:spacing w:val="-2"/>
          <w:sz w:val="20"/>
          <w:szCs w:val="20"/>
        </w:rPr>
        <w:t>1. когато е във формата на парична сума – чрез превеждане на сумата по банковата сметка на ИЗПЪЛНИТЕЛЯ, посочена в чл. 9 от Договора, чиято актуалност ИЗПЪЛНИТЕЛЯТ потвърждава писмено на ВЪЗЛОЖИТЕЛЯ;</w:t>
      </w:r>
    </w:p>
    <w:p w14:paraId="78BD547A" w14:textId="77777777" w:rsidR="00206C32" w:rsidRPr="0048386B" w:rsidRDefault="00206C32" w:rsidP="00206C32">
      <w:pPr>
        <w:shd w:val="clear" w:color="auto" w:fill="FFFFFF"/>
        <w:tabs>
          <w:tab w:val="left" w:pos="-180"/>
        </w:tabs>
        <w:jc w:val="both"/>
        <w:rPr>
          <w:rFonts w:ascii="Verdana" w:hAnsi="Verdana"/>
          <w:spacing w:val="-2"/>
          <w:sz w:val="20"/>
          <w:szCs w:val="20"/>
        </w:rPr>
      </w:pPr>
      <w:r w:rsidRPr="0048386B">
        <w:rPr>
          <w:rFonts w:ascii="Verdana" w:hAnsi="Verdana"/>
          <w:spacing w:val="-2"/>
          <w:sz w:val="20"/>
          <w:szCs w:val="20"/>
        </w:rPr>
        <w:t>2. когато е във формата на банкова гаранция – чрез връщане на нейния оригинал на представител на ИЗПЪЛНИТЕЛЯ или упълномощено от него лице;</w:t>
      </w:r>
    </w:p>
    <w:p w14:paraId="125EB346" w14:textId="77777777" w:rsidR="00206C32" w:rsidRPr="0048386B" w:rsidRDefault="00206C32" w:rsidP="00206C32">
      <w:pPr>
        <w:shd w:val="clear" w:color="auto" w:fill="FFFFFF"/>
        <w:tabs>
          <w:tab w:val="left" w:pos="-180"/>
        </w:tabs>
        <w:jc w:val="both"/>
        <w:rPr>
          <w:rFonts w:ascii="Verdana" w:hAnsi="Verdana"/>
          <w:spacing w:val="-2"/>
          <w:sz w:val="20"/>
          <w:szCs w:val="20"/>
        </w:rPr>
      </w:pPr>
      <w:r w:rsidRPr="0048386B">
        <w:rPr>
          <w:rFonts w:ascii="Verdana" w:hAnsi="Verdana"/>
          <w:spacing w:val="-2"/>
          <w:sz w:val="20"/>
          <w:szCs w:val="20"/>
        </w:rPr>
        <w:t xml:space="preserve">3. когато е във формата на застраховка – чрез връщане на оригинала на </w:t>
      </w:r>
      <w:r w:rsidRPr="0048386B">
        <w:rPr>
          <w:rFonts w:ascii="Verdana" w:hAnsi="Verdana"/>
          <w:spacing w:val="1"/>
          <w:sz w:val="20"/>
          <w:szCs w:val="20"/>
        </w:rPr>
        <w:t xml:space="preserve">застрахователната полица </w:t>
      </w:r>
      <w:r w:rsidRPr="0048386B">
        <w:rPr>
          <w:rFonts w:ascii="Verdana" w:hAnsi="Verdana"/>
          <w:spacing w:val="-2"/>
          <w:sz w:val="20"/>
          <w:szCs w:val="20"/>
        </w:rPr>
        <w:t>на представител на ИЗПЪЛНИТЕЛЯ или упълномощено от него лице.</w:t>
      </w:r>
    </w:p>
    <w:p w14:paraId="56104E15" w14:textId="77777777" w:rsidR="00206C32" w:rsidRPr="0048386B" w:rsidRDefault="00206C32" w:rsidP="00206C32">
      <w:pPr>
        <w:shd w:val="clear" w:color="auto" w:fill="FFFFFF"/>
        <w:tabs>
          <w:tab w:val="left" w:pos="-180"/>
        </w:tabs>
        <w:jc w:val="both"/>
        <w:rPr>
          <w:rFonts w:ascii="Verdana" w:hAnsi="Verdana"/>
          <w:spacing w:val="-2"/>
          <w:sz w:val="20"/>
          <w:szCs w:val="20"/>
        </w:rPr>
      </w:pPr>
      <w:r w:rsidRPr="0048386B">
        <w:rPr>
          <w:rFonts w:ascii="Verdana" w:hAnsi="Verdana"/>
          <w:spacing w:val="-2"/>
          <w:sz w:val="20"/>
          <w:szCs w:val="20"/>
        </w:rPr>
        <w:t xml:space="preserve"> </w:t>
      </w:r>
      <w:r w:rsidRPr="0048386B">
        <w:rPr>
          <w:rFonts w:ascii="Verdana" w:hAnsi="Verdana"/>
          <w:b/>
          <w:spacing w:val="-2"/>
          <w:sz w:val="20"/>
          <w:szCs w:val="20"/>
        </w:rPr>
        <w:t>(3)</w:t>
      </w:r>
      <w:r w:rsidRPr="0048386B">
        <w:rPr>
          <w:rFonts w:ascii="Verdana" w:hAnsi="Verdana"/>
          <w:spacing w:val="-2"/>
          <w:sz w:val="20"/>
          <w:szCs w:val="20"/>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w:t>
      </w:r>
      <w:r w:rsidRPr="0048386B">
        <w:rPr>
          <w:rFonts w:ascii="Verdana" w:hAnsi="Verdana"/>
          <w:spacing w:val="-2"/>
          <w:sz w:val="20"/>
          <w:szCs w:val="20"/>
        </w:rPr>
        <w:lastRenderedPageBreak/>
        <w:t>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4A906AAC" w14:textId="77777777" w:rsidR="00206C32" w:rsidRPr="0048386B" w:rsidRDefault="00206C32" w:rsidP="00206C32">
      <w:pPr>
        <w:pStyle w:val="CommentText"/>
        <w:jc w:val="both"/>
        <w:rPr>
          <w:rFonts w:ascii="Verdana" w:hAnsi="Verdana"/>
          <w:spacing w:val="-2"/>
        </w:rPr>
      </w:pPr>
      <w:r w:rsidRPr="0048386B">
        <w:rPr>
          <w:rFonts w:ascii="Verdana" w:hAnsi="Verdana"/>
          <w:spacing w:val="-2"/>
        </w:rPr>
        <w:t>(1) 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215929AB" w14:textId="77777777" w:rsidR="00206C32" w:rsidRPr="0048386B" w:rsidRDefault="00206C32" w:rsidP="00206C32">
      <w:pPr>
        <w:shd w:val="clear" w:color="auto" w:fill="FFFFFF"/>
        <w:tabs>
          <w:tab w:val="left" w:pos="-180"/>
        </w:tabs>
        <w:jc w:val="both"/>
        <w:rPr>
          <w:rFonts w:ascii="Verdana" w:hAnsi="Verdana"/>
          <w:sz w:val="20"/>
          <w:szCs w:val="20"/>
        </w:rPr>
      </w:pPr>
      <w:r w:rsidRPr="0048386B">
        <w:rPr>
          <w:rFonts w:ascii="Verdana" w:hAnsi="Verdana"/>
          <w:b/>
          <w:sz w:val="20"/>
          <w:szCs w:val="20"/>
        </w:rPr>
        <w:t xml:space="preserve">Чл. 16. </w:t>
      </w:r>
      <w:r w:rsidRPr="0048386B">
        <w:rPr>
          <w:rFonts w:ascii="Verdana" w:hAnsi="Verdana"/>
          <w:sz w:val="20"/>
          <w:szCs w:val="20"/>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74A04F26" w14:textId="77777777" w:rsidR="00206C32" w:rsidRPr="0048386B" w:rsidRDefault="00206C32" w:rsidP="00206C32">
      <w:pPr>
        <w:shd w:val="clear" w:color="auto" w:fill="FFFFFF"/>
        <w:tabs>
          <w:tab w:val="left" w:pos="-180"/>
        </w:tabs>
        <w:jc w:val="both"/>
        <w:rPr>
          <w:rFonts w:ascii="Verdana" w:hAnsi="Verdana"/>
          <w:b/>
          <w:sz w:val="20"/>
          <w:szCs w:val="20"/>
        </w:rPr>
      </w:pPr>
      <w:r w:rsidRPr="0048386B">
        <w:rPr>
          <w:rFonts w:ascii="Verdana" w:hAnsi="Verdana"/>
          <w:b/>
          <w:sz w:val="20"/>
          <w:szCs w:val="20"/>
        </w:rPr>
        <w:t xml:space="preserve">Чл. 17. </w:t>
      </w:r>
      <w:r w:rsidRPr="0048386B">
        <w:rPr>
          <w:rFonts w:ascii="Verdana" w:hAnsi="Verdana"/>
          <w:sz w:val="20"/>
          <w:szCs w:val="20"/>
        </w:rPr>
        <w:t>ВЪЗЛОЖИТЕЛЯТ има право да задържи Гаранцията за изпълнение в пълен размер, в следните случаи:</w:t>
      </w:r>
    </w:p>
    <w:p w14:paraId="45095054" w14:textId="77777777" w:rsidR="00206C32" w:rsidRPr="0048386B" w:rsidRDefault="00206C32" w:rsidP="00206C32">
      <w:pPr>
        <w:shd w:val="clear" w:color="auto" w:fill="FFFFFF"/>
        <w:tabs>
          <w:tab w:val="left" w:pos="-180"/>
        </w:tabs>
        <w:jc w:val="both"/>
        <w:rPr>
          <w:rFonts w:ascii="Verdana" w:hAnsi="Verdana"/>
          <w:spacing w:val="-2"/>
          <w:sz w:val="20"/>
          <w:szCs w:val="20"/>
        </w:rPr>
      </w:pPr>
      <w:r w:rsidRPr="0048386B">
        <w:rPr>
          <w:rFonts w:ascii="Verdana" w:hAnsi="Verdana"/>
          <w:spacing w:val="-2"/>
          <w:sz w:val="20"/>
          <w:szCs w:val="20"/>
        </w:rPr>
        <w:t xml:space="preserve">1.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14:paraId="115B732C" w14:textId="77777777" w:rsidR="00206C32" w:rsidRPr="0048386B" w:rsidRDefault="00206C32" w:rsidP="00206C32">
      <w:pPr>
        <w:shd w:val="clear" w:color="auto" w:fill="FFFFFF"/>
        <w:tabs>
          <w:tab w:val="left" w:pos="-180"/>
        </w:tabs>
        <w:jc w:val="both"/>
        <w:rPr>
          <w:rFonts w:ascii="Verdana" w:hAnsi="Verdana"/>
          <w:spacing w:val="-2"/>
          <w:sz w:val="20"/>
          <w:szCs w:val="20"/>
        </w:rPr>
      </w:pPr>
      <w:r w:rsidRPr="0048386B">
        <w:rPr>
          <w:rFonts w:ascii="Verdana" w:hAnsi="Verdana"/>
          <w:spacing w:val="-2"/>
          <w:sz w:val="20"/>
          <w:szCs w:val="20"/>
        </w:rPr>
        <w:t>2. при прекратяване на дейността на ИЗПЪЛНИТЕЛЯ или при обявяването му в несъстоятелност.</w:t>
      </w:r>
    </w:p>
    <w:p w14:paraId="7C5E0B7D" w14:textId="77777777" w:rsidR="00206C32" w:rsidRPr="0048386B" w:rsidRDefault="00206C32" w:rsidP="00206C32">
      <w:pPr>
        <w:shd w:val="clear" w:color="auto" w:fill="FFFFFF"/>
        <w:tabs>
          <w:tab w:val="left" w:pos="-180"/>
        </w:tabs>
        <w:jc w:val="both"/>
        <w:rPr>
          <w:rFonts w:ascii="Verdana" w:hAnsi="Verdana"/>
          <w:sz w:val="20"/>
          <w:szCs w:val="20"/>
        </w:rPr>
      </w:pPr>
      <w:r w:rsidRPr="0048386B">
        <w:rPr>
          <w:rFonts w:ascii="Verdana" w:hAnsi="Verdana"/>
          <w:b/>
          <w:sz w:val="20"/>
          <w:szCs w:val="20"/>
        </w:rPr>
        <w:t xml:space="preserve">Чл. 18. </w:t>
      </w:r>
      <w:r w:rsidRPr="0048386B">
        <w:rPr>
          <w:rFonts w:ascii="Verdana" w:hAnsi="Verdana"/>
          <w:sz w:val="20"/>
          <w:szCs w:val="20"/>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3EEBB691" w14:textId="77777777" w:rsidR="00206C32" w:rsidRPr="0048386B" w:rsidRDefault="00206C32" w:rsidP="00206C32">
      <w:pPr>
        <w:shd w:val="clear" w:color="auto" w:fill="FFFFFF"/>
        <w:tabs>
          <w:tab w:val="left" w:pos="-180"/>
        </w:tabs>
        <w:jc w:val="both"/>
        <w:rPr>
          <w:rFonts w:ascii="Verdana" w:hAnsi="Verdana"/>
          <w:sz w:val="20"/>
          <w:szCs w:val="20"/>
        </w:rPr>
      </w:pPr>
      <w:r w:rsidRPr="0048386B">
        <w:rPr>
          <w:rFonts w:ascii="Verdana" w:hAnsi="Verdana"/>
          <w:b/>
          <w:sz w:val="20"/>
          <w:szCs w:val="20"/>
        </w:rPr>
        <w:t xml:space="preserve">Чл. 19. </w:t>
      </w:r>
      <w:r w:rsidRPr="0048386B">
        <w:rPr>
          <w:rFonts w:ascii="Verdana" w:hAnsi="Verdana"/>
          <w:sz w:val="20"/>
          <w:szCs w:val="20"/>
        </w:rPr>
        <w:t>Когато ВЪЗЛОЖИТЕЛЯТ се е удовлетворил от Гаранцията за изпълнение и Договорът продължава да е в сила, ИЗПЪЛНИТЕЛЯТ се задължава в срок до 5 (</w:t>
      </w:r>
      <w:r w:rsidRPr="0048386B">
        <w:rPr>
          <w:rFonts w:ascii="Verdana" w:hAnsi="Verdana"/>
          <w:i/>
          <w:sz w:val="20"/>
          <w:szCs w:val="20"/>
        </w:rPr>
        <w:t>пет</w:t>
      </w:r>
      <w:r w:rsidRPr="0048386B">
        <w:rPr>
          <w:rFonts w:ascii="Verdana" w:hAnsi="Verdana"/>
          <w:sz w:val="20"/>
          <w:szCs w:val="20"/>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10 от Договора.</w:t>
      </w:r>
    </w:p>
    <w:p w14:paraId="73C7B1C3" w14:textId="77777777" w:rsidR="00206C32" w:rsidRPr="0048386B" w:rsidRDefault="00206C32" w:rsidP="00206C32">
      <w:pPr>
        <w:jc w:val="both"/>
        <w:rPr>
          <w:rFonts w:ascii="Verdana" w:hAnsi="Verdana"/>
          <w:b/>
          <w:sz w:val="20"/>
          <w:szCs w:val="20"/>
        </w:rPr>
      </w:pPr>
      <w:r w:rsidRPr="0048386B">
        <w:rPr>
          <w:rFonts w:ascii="Verdana" w:hAnsi="Verdana"/>
          <w:b/>
          <w:sz w:val="20"/>
          <w:szCs w:val="20"/>
          <w:lang w:eastAsia="bg-BG"/>
        </w:rPr>
        <w:t xml:space="preserve"> </w:t>
      </w:r>
      <w:r w:rsidRPr="0048386B">
        <w:rPr>
          <w:rFonts w:ascii="Verdana" w:hAnsi="Verdana"/>
          <w:b/>
          <w:sz w:val="20"/>
          <w:szCs w:val="20"/>
        </w:rPr>
        <w:t xml:space="preserve">Общи условия относно Гаранцията за изпълнение </w:t>
      </w:r>
    </w:p>
    <w:p w14:paraId="4EFB84EB" w14:textId="77777777" w:rsidR="00206C32" w:rsidRPr="0048386B" w:rsidRDefault="00206C32" w:rsidP="00206C32">
      <w:pPr>
        <w:jc w:val="both"/>
        <w:rPr>
          <w:rFonts w:ascii="Verdana" w:hAnsi="Verdana"/>
          <w:sz w:val="20"/>
          <w:szCs w:val="20"/>
          <w:lang w:eastAsia="bg-BG"/>
        </w:rPr>
      </w:pPr>
      <w:r w:rsidRPr="0048386B">
        <w:rPr>
          <w:rFonts w:ascii="Verdana" w:hAnsi="Verdana"/>
          <w:b/>
          <w:sz w:val="20"/>
          <w:szCs w:val="20"/>
        </w:rPr>
        <w:t xml:space="preserve">Чл. 20. </w:t>
      </w:r>
      <w:r w:rsidRPr="0048386B">
        <w:rPr>
          <w:rFonts w:ascii="Verdana" w:hAnsi="Verdana"/>
          <w:sz w:val="20"/>
          <w:szCs w:val="20"/>
          <w:lang w:eastAsia="bg-BG"/>
        </w:rPr>
        <w:t>ВЪЗЛОЖИТЕЛЯТ не дължи лихва за времето, през което средствата по Гаранцията за изпълнение са престояли при него законосъобразно.</w:t>
      </w:r>
    </w:p>
    <w:p w14:paraId="2227079C" w14:textId="77777777" w:rsidR="00206C32" w:rsidRPr="0048386B" w:rsidRDefault="00206C32" w:rsidP="00206C32">
      <w:pPr>
        <w:keepNext/>
        <w:keepLines/>
        <w:spacing w:before="240" w:after="240"/>
        <w:jc w:val="both"/>
        <w:outlineLvl w:val="1"/>
        <w:rPr>
          <w:rFonts w:ascii="Verdana" w:hAnsi="Verdana"/>
          <w:b/>
          <w:bCs/>
          <w:sz w:val="20"/>
          <w:szCs w:val="20"/>
          <w:lang w:eastAsia="bg-BG"/>
        </w:rPr>
      </w:pPr>
      <w:r w:rsidRPr="0048386B">
        <w:rPr>
          <w:rFonts w:ascii="Verdana" w:hAnsi="Verdana"/>
          <w:b/>
          <w:bCs/>
          <w:sz w:val="20"/>
          <w:szCs w:val="20"/>
          <w:lang w:eastAsia="bg-BG"/>
        </w:rPr>
        <w:t>ПРАВА И ЗАДЪЛЖЕНИЯ НА СТРАНИТЕ</w:t>
      </w:r>
    </w:p>
    <w:p w14:paraId="4E5BB626" w14:textId="77777777" w:rsidR="00206C32" w:rsidRPr="0048386B" w:rsidRDefault="00206C32" w:rsidP="00206C32">
      <w:pPr>
        <w:jc w:val="both"/>
        <w:rPr>
          <w:rFonts w:ascii="Verdana" w:hAnsi="Verdana"/>
          <w:b/>
          <w:bCs/>
          <w:spacing w:val="1"/>
          <w:sz w:val="20"/>
          <w:szCs w:val="20"/>
        </w:rPr>
      </w:pPr>
      <w:r w:rsidRPr="0048386B">
        <w:rPr>
          <w:rFonts w:ascii="Verdana" w:hAnsi="Verdana"/>
          <w:b/>
          <w:bCs/>
          <w:spacing w:val="1"/>
          <w:sz w:val="20"/>
          <w:szCs w:val="20"/>
        </w:rPr>
        <w:t xml:space="preserve">Чл. 21. </w:t>
      </w:r>
      <w:r w:rsidRPr="0048386B">
        <w:rPr>
          <w:rFonts w:ascii="Verdana" w:hAnsi="Verdana"/>
          <w:bCs/>
          <w:spacing w:val="1"/>
          <w:sz w:val="20"/>
          <w:szCs w:val="20"/>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2F67BEC6" w14:textId="77777777" w:rsidR="00206C32" w:rsidRPr="0048386B" w:rsidRDefault="00206C32" w:rsidP="00206C32">
      <w:pPr>
        <w:jc w:val="both"/>
        <w:rPr>
          <w:rFonts w:ascii="Verdana" w:hAnsi="Verdana"/>
          <w:b/>
          <w:sz w:val="20"/>
          <w:szCs w:val="20"/>
          <w:u w:val="single"/>
          <w:lang w:eastAsia="bg-BG"/>
        </w:rPr>
      </w:pPr>
      <w:r w:rsidRPr="0048386B">
        <w:rPr>
          <w:rFonts w:ascii="Verdana" w:hAnsi="Verdana"/>
          <w:b/>
          <w:sz w:val="20"/>
          <w:szCs w:val="20"/>
          <w:u w:val="single"/>
          <w:lang w:eastAsia="bg-BG"/>
        </w:rPr>
        <w:t>Общи права и задължения на ИЗПЪЛНИТЕЛЯ</w:t>
      </w:r>
    </w:p>
    <w:p w14:paraId="3A0E8C25" w14:textId="77777777" w:rsidR="00206C32" w:rsidRPr="0048386B" w:rsidRDefault="00206C32" w:rsidP="00206C32">
      <w:pPr>
        <w:jc w:val="both"/>
        <w:rPr>
          <w:rFonts w:ascii="Verdana" w:hAnsi="Verdana"/>
          <w:b/>
          <w:spacing w:val="1"/>
          <w:sz w:val="20"/>
          <w:szCs w:val="20"/>
        </w:rPr>
      </w:pPr>
      <w:r w:rsidRPr="0048386B">
        <w:rPr>
          <w:rFonts w:ascii="Verdana" w:hAnsi="Verdana"/>
          <w:b/>
          <w:bCs/>
          <w:spacing w:val="1"/>
          <w:sz w:val="20"/>
          <w:szCs w:val="20"/>
        </w:rPr>
        <w:t xml:space="preserve">Чл. 22. </w:t>
      </w:r>
      <w:r w:rsidRPr="0048386B">
        <w:rPr>
          <w:rFonts w:ascii="Verdana" w:hAnsi="Verdana"/>
          <w:b/>
          <w:spacing w:val="1"/>
          <w:sz w:val="20"/>
          <w:szCs w:val="20"/>
        </w:rPr>
        <w:t>ИЗПЪЛНИТЕЛЯТ има право:</w:t>
      </w:r>
      <w:r w:rsidRPr="0048386B">
        <w:rPr>
          <w:rFonts w:ascii="Verdana" w:hAnsi="Verdana"/>
          <w:b/>
          <w:spacing w:val="1"/>
          <w:sz w:val="20"/>
          <w:szCs w:val="20"/>
        </w:rPr>
        <w:tab/>
      </w:r>
    </w:p>
    <w:p w14:paraId="5B233597" w14:textId="77777777" w:rsidR="00206C32" w:rsidRPr="0048386B" w:rsidRDefault="00206C32" w:rsidP="00206C32">
      <w:pPr>
        <w:jc w:val="both"/>
        <w:rPr>
          <w:rFonts w:ascii="Verdana" w:hAnsi="Verdana"/>
          <w:spacing w:val="1"/>
          <w:sz w:val="20"/>
          <w:szCs w:val="20"/>
        </w:rPr>
      </w:pPr>
      <w:r w:rsidRPr="0048386B">
        <w:rPr>
          <w:rFonts w:ascii="Verdana" w:hAnsi="Verdana"/>
          <w:bCs/>
          <w:spacing w:val="1"/>
          <w:sz w:val="20"/>
          <w:szCs w:val="20"/>
        </w:rPr>
        <w:t>1.</w:t>
      </w:r>
      <w:r w:rsidRPr="0048386B">
        <w:rPr>
          <w:rFonts w:ascii="Verdana" w:hAnsi="Verdana"/>
          <w:spacing w:val="1"/>
          <w:sz w:val="20"/>
          <w:szCs w:val="20"/>
        </w:rPr>
        <w:t xml:space="preserve"> да получи възнаграждение в размера, сроковете и при условията по чл. 6 – 9 от договора;</w:t>
      </w:r>
    </w:p>
    <w:p w14:paraId="70CBCD00" w14:textId="77777777" w:rsidR="00206C32" w:rsidRPr="0048386B" w:rsidRDefault="00206C32" w:rsidP="00206C32">
      <w:pPr>
        <w:jc w:val="both"/>
        <w:rPr>
          <w:rFonts w:ascii="Verdana" w:hAnsi="Verdana"/>
          <w:spacing w:val="1"/>
          <w:sz w:val="20"/>
          <w:szCs w:val="20"/>
        </w:rPr>
      </w:pPr>
      <w:r w:rsidRPr="0048386B">
        <w:rPr>
          <w:rFonts w:ascii="Verdana" w:hAnsi="Verdana"/>
          <w:bCs/>
          <w:spacing w:val="1"/>
          <w:sz w:val="20"/>
          <w:szCs w:val="20"/>
        </w:rPr>
        <w:t>2.</w:t>
      </w:r>
      <w:r w:rsidRPr="0048386B">
        <w:rPr>
          <w:rFonts w:ascii="Verdana" w:hAnsi="Verdana"/>
          <w:spacing w:val="1"/>
          <w:sz w:val="20"/>
          <w:szCs w:val="20"/>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55846F76" w14:textId="77777777" w:rsidR="00206C32" w:rsidRPr="0048386B" w:rsidRDefault="00206C32" w:rsidP="00206C32">
      <w:pPr>
        <w:jc w:val="both"/>
        <w:rPr>
          <w:rFonts w:ascii="Verdana" w:hAnsi="Verdana"/>
          <w:b/>
          <w:spacing w:val="1"/>
          <w:sz w:val="20"/>
          <w:szCs w:val="20"/>
        </w:rPr>
      </w:pPr>
      <w:bookmarkStart w:id="0" w:name="_DV_M80"/>
      <w:bookmarkEnd w:id="0"/>
      <w:r w:rsidRPr="0048386B">
        <w:rPr>
          <w:rFonts w:ascii="Verdana" w:hAnsi="Verdana"/>
          <w:b/>
          <w:bCs/>
          <w:spacing w:val="1"/>
          <w:sz w:val="20"/>
          <w:szCs w:val="20"/>
        </w:rPr>
        <w:t>Чл.</w:t>
      </w:r>
      <w:r w:rsidRPr="0048386B">
        <w:rPr>
          <w:rFonts w:ascii="Verdana" w:hAnsi="Verdana"/>
          <w:b/>
          <w:spacing w:val="1"/>
          <w:sz w:val="20"/>
          <w:szCs w:val="20"/>
        </w:rPr>
        <w:t xml:space="preserve"> </w:t>
      </w:r>
      <w:r w:rsidRPr="0048386B">
        <w:rPr>
          <w:rFonts w:ascii="Verdana" w:hAnsi="Verdana"/>
          <w:b/>
          <w:bCs/>
          <w:spacing w:val="1"/>
          <w:sz w:val="20"/>
          <w:szCs w:val="20"/>
        </w:rPr>
        <w:t>23.</w:t>
      </w:r>
      <w:r w:rsidRPr="0048386B">
        <w:rPr>
          <w:rFonts w:ascii="Verdana" w:hAnsi="Verdana"/>
          <w:b/>
          <w:spacing w:val="1"/>
          <w:sz w:val="20"/>
          <w:szCs w:val="20"/>
        </w:rPr>
        <w:t xml:space="preserve"> ИЗПЪЛНИТЕЛЯТ се задължава:</w:t>
      </w:r>
    </w:p>
    <w:p w14:paraId="54B4E273" w14:textId="77777777" w:rsidR="00206C32" w:rsidRPr="0048386B" w:rsidRDefault="00206C32" w:rsidP="00206C32">
      <w:pPr>
        <w:jc w:val="both"/>
        <w:rPr>
          <w:rFonts w:ascii="Verdana" w:hAnsi="Verdana"/>
          <w:spacing w:val="1"/>
          <w:sz w:val="20"/>
          <w:szCs w:val="20"/>
        </w:rPr>
      </w:pPr>
      <w:bookmarkStart w:id="1" w:name="_DV_M81"/>
      <w:bookmarkEnd w:id="1"/>
      <w:r w:rsidRPr="0048386B">
        <w:rPr>
          <w:rFonts w:ascii="Verdana" w:hAnsi="Verdana"/>
          <w:bCs/>
          <w:spacing w:val="1"/>
          <w:sz w:val="20"/>
          <w:szCs w:val="20"/>
        </w:rPr>
        <w:lastRenderedPageBreak/>
        <w:t>1.</w:t>
      </w:r>
      <w:r w:rsidRPr="0048386B">
        <w:rPr>
          <w:rFonts w:ascii="Verdana" w:hAnsi="Verdana"/>
          <w:spacing w:val="1"/>
          <w:sz w:val="20"/>
          <w:szCs w:val="20"/>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14:paraId="3A6034C9" w14:textId="77777777" w:rsidR="00206C32" w:rsidRPr="0048386B" w:rsidRDefault="00206C32" w:rsidP="00206C32">
      <w:pPr>
        <w:jc w:val="both"/>
        <w:rPr>
          <w:rFonts w:ascii="Verdana" w:hAnsi="Verdana"/>
          <w:spacing w:val="1"/>
          <w:sz w:val="20"/>
          <w:szCs w:val="20"/>
        </w:rPr>
      </w:pPr>
      <w:r w:rsidRPr="0048386B">
        <w:rPr>
          <w:rFonts w:ascii="Verdana" w:hAnsi="Verdana"/>
          <w:spacing w:val="1"/>
          <w:sz w:val="20"/>
          <w:szCs w:val="20"/>
        </w:rPr>
        <w:t xml:space="preserve">2. да осигури квалифициран персонал при сервизното обслужване на лабораторните </w:t>
      </w:r>
      <w:r w:rsidR="006B3064" w:rsidRPr="0048386B">
        <w:rPr>
          <w:rFonts w:ascii="Verdana" w:hAnsi="Verdana"/>
          <w:spacing w:val="1"/>
          <w:sz w:val="20"/>
          <w:szCs w:val="20"/>
        </w:rPr>
        <w:t>прибори</w:t>
      </w:r>
      <w:r w:rsidRPr="0048386B">
        <w:rPr>
          <w:rFonts w:ascii="Verdana" w:hAnsi="Verdana"/>
          <w:spacing w:val="1"/>
          <w:sz w:val="20"/>
          <w:szCs w:val="20"/>
        </w:rPr>
        <w:t>, предмет на договора;</w:t>
      </w:r>
    </w:p>
    <w:p w14:paraId="17D5E926" w14:textId="77777777" w:rsidR="008233DF" w:rsidRPr="0048386B" w:rsidRDefault="00206C32" w:rsidP="00206C32">
      <w:pPr>
        <w:jc w:val="both"/>
        <w:rPr>
          <w:rFonts w:ascii="Verdana" w:hAnsi="Verdana"/>
          <w:spacing w:val="1"/>
          <w:sz w:val="20"/>
          <w:szCs w:val="20"/>
        </w:rPr>
      </w:pPr>
      <w:r w:rsidRPr="0048386B">
        <w:rPr>
          <w:rFonts w:ascii="Verdana" w:hAnsi="Verdana"/>
          <w:spacing w:val="1"/>
          <w:sz w:val="20"/>
          <w:szCs w:val="20"/>
        </w:rPr>
        <w:t xml:space="preserve">3. </w:t>
      </w:r>
      <w:r w:rsidR="008233DF" w:rsidRPr="0048386B">
        <w:rPr>
          <w:rFonts w:ascii="Verdana" w:hAnsi="Verdana"/>
          <w:spacing w:val="1"/>
          <w:sz w:val="20"/>
          <w:szCs w:val="20"/>
        </w:rPr>
        <w:t>Да осигури консумативи и резервни части при необходимост.</w:t>
      </w:r>
    </w:p>
    <w:p w14:paraId="045E2063" w14:textId="77777777" w:rsidR="00206C32" w:rsidRPr="0048386B" w:rsidRDefault="008233DF" w:rsidP="008233DF">
      <w:pPr>
        <w:spacing w:after="0"/>
        <w:jc w:val="both"/>
        <w:rPr>
          <w:rFonts w:ascii="Verdana" w:hAnsi="Verdana"/>
          <w:spacing w:val="1"/>
          <w:sz w:val="20"/>
          <w:szCs w:val="20"/>
        </w:rPr>
      </w:pPr>
      <w:r w:rsidRPr="0048386B">
        <w:rPr>
          <w:rFonts w:ascii="Verdana" w:hAnsi="Verdana"/>
          <w:spacing w:val="1"/>
          <w:sz w:val="20"/>
          <w:szCs w:val="20"/>
        </w:rPr>
        <w:t xml:space="preserve">4. </w:t>
      </w:r>
      <w:r w:rsidR="00206C32" w:rsidRPr="0048386B">
        <w:rPr>
          <w:rFonts w:ascii="Verdana" w:hAnsi="Verdana"/>
          <w:spacing w:val="1"/>
          <w:sz w:val="20"/>
          <w:szCs w:val="20"/>
        </w:rPr>
        <w:t>В случай на промяна в лицата (персонала), ангажирани с изпълнението на дейностите по договора, посочени в представения от изпълнителя списък, то той предварително писмено (по имейл или факс) уведомява възложителя за това обстоятелство. Към уведомлението изпълнителят прилага нов списък, съдържащ следната информация за новите лица:</w:t>
      </w:r>
    </w:p>
    <w:p w14:paraId="2A0D37AE" w14:textId="77777777" w:rsidR="00206C32" w:rsidRPr="0048386B" w:rsidRDefault="00206C32" w:rsidP="00206C32">
      <w:pPr>
        <w:contextualSpacing/>
        <w:jc w:val="both"/>
        <w:rPr>
          <w:rFonts w:ascii="Verdana" w:hAnsi="Verdana"/>
          <w:spacing w:val="1"/>
          <w:sz w:val="20"/>
          <w:szCs w:val="20"/>
        </w:rPr>
      </w:pPr>
      <w:r w:rsidRPr="0048386B">
        <w:rPr>
          <w:rFonts w:ascii="Verdana" w:hAnsi="Verdana"/>
          <w:spacing w:val="1"/>
          <w:sz w:val="20"/>
          <w:szCs w:val="20"/>
        </w:rPr>
        <w:t>име и фамилия на сервизния инженер, както и образование (специалност, учебно заведение), професионална квалификация (завършено обучение, курсове и др.) и професионален опит в областта на сервизно обслужване на лабораторн</w:t>
      </w:r>
      <w:r w:rsidR="006B3064" w:rsidRPr="0048386B">
        <w:rPr>
          <w:rFonts w:ascii="Verdana" w:hAnsi="Verdana"/>
          <w:spacing w:val="1"/>
          <w:sz w:val="20"/>
          <w:szCs w:val="20"/>
        </w:rPr>
        <w:t>ите прибори</w:t>
      </w:r>
      <w:r w:rsidRPr="0048386B">
        <w:rPr>
          <w:rFonts w:ascii="Verdana" w:hAnsi="Verdana"/>
          <w:spacing w:val="1"/>
          <w:sz w:val="20"/>
          <w:szCs w:val="20"/>
        </w:rPr>
        <w:t xml:space="preserve"> (месторабота, период, длъжност). </w:t>
      </w:r>
    </w:p>
    <w:p w14:paraId="581DCD26" w14:textId="77777777" w:rsidR="00206C32" w:rsidRPr="0048386B" w:rsidRDefault="00206C32" w:rsidP="00206C32">
      <w:pPr>
        <w:contextualSpacing/>
        <w:jc w:val="both"/>
        <w:rPr>
          <w:rFonts w:ascii="Verdana" w:hAnsi="Verdana"/>
          <w:spacing w:val="1"/>
          <w:sz w:val="20"/>
          <w:szCs w:val="20"/>
        </w:rPr>
      </w:pPr>
      <w:r w:rsidRPr="0048386B">
        <w:rPr>
          <w:rFonts w:ascii="Verdana" w:hAnsi="Verdana"/>
          <w:spacing w:val="1"/>
          <w:sz w:val="20"/>
          <w:szCs w:val="20"/>
        </w:rPr>
        <w:t>име и фамилия на служителя, който да имат опит в логистичната дейност по договора и/или да взема решения свързани с рекламации и други възникнали казуси.</w:t>
      </w:r>
    </w:p>
    <w:p w14:paraId="0A541AD3" w14:textId="77777777" w:rsidR="00206C32" w:rsidRPr="0048386B" w:rsidRDefault="008233DF" w:rsidP="00206C32">
      <w:pPr>
        <w:contextualSpacing/>
        <w:jc w:val="both"/>
        <w:rPr>
          <w:rFonts w:ascii="Verdana" w:hAnsi="Verdana"/>
          <w:spacing w:val="1"/>
          <w:sz w:val="20"/>
          <w:szCs w:val="20"/>
        </w:rPr>
      </w:pPr>
      <w:r w:rsidRPr="0048386B">
        <w:rPr>
          <w:rFonts w:ascii="Verdana" w:hAnsi="Verdana"/>
          <w:spacing w:val="1"/>
          <w:sz w:val="20"/>
          <w:szCs w:val="20"/>
        </w:rPr>
        <w:t>5</w:t>
      </w:r>
      <w:r w:rsidR="00206C32" w:rsidRPr="0048386B">
        <w:rPr>
          <w:rFonts w:ascii="Verdana" w:hAnsi="Verdana"/>
          <w:spacing w:val="1"/>
          <w:sz w:val="20"/>
          <w:szCs w:val="20"/>
        </w:rPr>
        <w:t>.</w:t>
      </w:r>
      <w:r w:rsidR="00206C32" w:rsidRPr="0048386B">
        <w:rPr>
          <w:rFonts w:ascii="Verdana" w:hAnsi="Verdana"/>
          <w:b/>
          <w:bCs/>
          <w:spacing w:val="-3"/>
          <w:sz w:val="20"/>
          <w:szCs w:val="20"/>
        </w:rPr>
        <w:t xml:space="preserve"> </w:t>
      </w:r>
      <w:r w:rsidR="00206C32" w:rsidRPr="0048386B">
        <w:rPr>
          <w:rFonts w:ascii="Verdana" w:hAnsi="Verdana"/>
          <w:spacing w:val="1"/>
          <w:sz w:val="20"/>
          <w:szCs w:val="20"/>
        </w:rPr>
        <w:t>През целия срок на договора да разполага с валиден сертификат за внедрена система за управление на качеството в съответствие с изискванията на EN ISO 9001 или еквивалент.</w:t>
      </w:r>
    </w:p>
    <w:p w14:paraId="5795D955" w14:textId="77777777" w:rsidR="00206C32" w:rsidRPr="0048386B" w:rsidRDefault="008233DF" w:rsidP="00206C32">
      <w:pPr>
        <w:contextualSpacing/>
        <w:jc w:val="both"/>
        <w:rPr>
          <w:rFonts w:ascii="Verdana" w:hAnsi="Verdana"/>
          <w:spacing w:val="1"/>
          <w:sz w:val="20"/>
          <w:szCs w:val="20"/>
        </w:rPr>
      </w:pPr>
      <w:r w:rsidRPr="0048386B">
        <w:rPr>
          <w:rFonts w:ascii="Verdana" w:hAnsi="Verdana"/>
          <w:spacing w:val="1"/>
          <w:sz w:val="20"/>
          <w:szCs w:val="20"/>
        </w:rPr>
        <w:t>6</w:t>
      </w:r>
      <w:r w:rsidR="00206C32" w:rsidRPr="0048386B">
        <w:rPr>
          <w:rFonts w:ascii="Verdana" w:hAnsi="Verdana"/>
          <w:spacing w:val="1"/>
          <w:sz w:val="20"/>
          <w:szCs w:val="20"/>
        </w:rPr>
        <w:t>. да уведоми възложителя, в случай че в срока на договора изпълнителят остане без валиден сертификат, до 3 (три) работни дни, считано от датата на събитието.</w:t>
      </w:r>
    </w:p>
    <w:p w14:paraId="2ABF7310" w14:textId="77777777" w:rsidR="00206C32" w:rsidRPr="0048386B" w:rsidRDefault="008233DF" w:rsidP="00206C32">
      <w:pPr>
        <w:jc w:val="both"/>
        <w:rPr>
          <w:rFonts w:ascii="Verdana" w:hAnsi="Verdana"/>
          <w:spacing w:val="1"/>
          <w:sz w:val="20"/>
          <w:szCs w:val="20"/>
        </w:rPr>
      </w:pPr>
      <w:r w:rsidRPr="0048386B">
        <w:rPr>
          <w:rFonts w:ascii="Verdana" w:hAnsi="Verdana"/>
          <w:spacing w:val="1"/>
          <w:sz w:val="20"/>
          <w:szCs w:val="20"/>
        </w:rPr>
        <w:t>7</w:t>
      </w:r>
      <w:r w:rsidR="00206C32" w:rsidRPr="0048386B">
        <w:rPr>
          <w:rFonts w:ascii="Verdana" w:hAnsi="Verdana"/>
          <w:spacing w:val="1"/>
          <w:sz w:val="20"/>
          <w:szCs w:val="20"/>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0DADF6D8" w14:textId="77777777" w:rsidR="00206C32" w:rsidRPr="0048386B" w:rsidRDefault="008233DF" w:rsidP="00206C32">
      <w:pPr>
        <w:jc w:val="both"/>
        <w:rPr>
          <w:rFonts w:ascii="Verdana" w:hAnsi="Verdana"/>
          <w:spacing w:val="1"/>
          <w:sz w:val="20"/>
          <w:szCs w:val="20"/>
        </w:rPr>
      </w:pPr>
      <w:bookmarkStart w:id="2" w:name="_DV_M82"/>
      <w:bookmarkEnd w:id="2"/>
      <w:r w:rsidRPr="0048386B">
        <w:rPr>
          <w:rFonts w:ascii="Verdana" w:hAnsi="Verdana"/>
          <w:spacing w:val="1"/>
          <w:sz w:val="20"/>
          <w:szCs w:val="20"/>
        </w:rPr>
        <w:t>8</w:t>
      </w:r>
      <w:r w:rsidR="00206C32" w:rsidRPr="0048386B">
        <w:rPr>
          <w:rFonts w:ascii="Verdana" w:hAnsi="Verdana"/>
          <w:spacing w:val="1"/>
          <w:sz w:val="20"/>
          <w:szCs w:val="20"/>
        </w:rPr>
        <w:t>. да изпълнява всички законосъобразни указания и изисквания на ВЪЗЛОЖИТЕЛЯ;</w:t>
      </w:r>
    </w:p>
    <w:p w14:paraId="65E381A0" w14:textId="77777777" w:rsidR="00206C32" w:rsidRPr="0048386B" w:rsidRDefault="008233DF" w:rsidP="00206C32">
      <w:pPr>
        <w:jc w:val="both"/>
        <w:rPr>
          <w:rFonts w:ascii="Verdana" w:hAnsi="Verdana"/>
          <w:spacing w:val="1"/>
          <w:sz w:val="20"/>
          <w:szCs w:val="20"/>
        </w:rPr>
      </w:pPr>
      <w:r w:rsidRPr="0048386B">
        <w:rPr>
          <w:rFonts w:ascii="Verdana" w:hAnsi="Verdana"/>
          <w:spacing w:val="1"/>
          <w:sz w:val="20"/>
          <w:szCs w:val="20"/>
        </w:rPr>
        <w:t>9</w:t>
      </w:r>
      <w:r w:rsidR="00206C32" w:rsidRPr="0048386B">
        <w:rPr>
          <w:rFonts w:ascii="Verdana" w:hAnsi="Verdana"/>
          <w:spacing w:val="1"/>
          <w:sz w:val="20"/>
          <w:szCs w:val="20"/>
        </w:rPr>
        <w:t>.</w:t>
      </w:r>
      <w:bookmarkStart w:id="3" w:name="_DV_M84"/>
      <w:bookmarkEnd w:id="3"/>
      <w:r w:rsidR="00206C32" w:rsidRPr="0048386B">
        <w:rPr>
          <w:rFonts w:ascii="Verdana" w:hAnsi="Verdana"/>
          <w:spacing w:val="1"/>
          <w:sz w:val="20"/>
          <w:szCs w:val="20"/>
        </w:rPr>
        <w:t xml:space="preserve"> да пази поверителна Конфиденциалната информация, в съответствие с уговореното в чл.</w:t>
      </w:r>
      <w:r w:rsidR="00206C32" w:rsidRPr="0048386B">
        <w:rPr>
          <w:rFonts w:ascii="Verdana" w:hAnsi="Verdana"/>
          <w:spacing w:val="1"/>
          <w:sz w:val="20"/>
          <w:szCs w:val="20"/>
          <w:lang w:val="en-US"/>
        </w:rPr>
        <w:t>63</w:t>
      </w:r>
      <w:r w:rsidR="00206C32" w:rsidRPr="0048386B">
        <w:rPr>
          <w:rFonts w:ascii="Verdana" w:hAnsi="Verdana"/>
          <w:spacing w:val="1"/>
          <w:sz w:val="20"/>
          <w:szCs w:val="20"/>
        </w:rPr>
        <w:t xml:space="preserve"> от Договора;  </w:t>
      </w:r>
    </w:p>
    <w:p w14:paraId="63F0CA10" w14:textId="77777777" w:rsidR="00206C32" w:rsidRPr="0048386B" w:rsidRDefault="008233DF" w:rsidP="00206C32">
      <w:pPr>
        <w:jc w:val="both"/>
        <w:rPr>
          <w:rFonts w:ascii="Verdana" w:hAnsi="Verdana"/>
          <w:spacing w:val="1"/>
          <w:sz w:val="20"/>
          <w:szCs w:val="20"/>
        </w:rPr>
      </w:pPr>
      <w:r w:rsidRPr="0048386B">
        <w:rPr>
          <w:rFonts w:ascii="Verdana" w:hAnsi="Verdana"/>
          <w:spacing w:val="1"/>
          <w:sz w:val="20"/>
          <w:szCs w:val="20"/>
        </w:rPr>
        <w:t>10</w:t>
      </w:r>
      <w:r w:rsidR="00206C32" w:rsidRPr="0048386B">
        <w:rPr>
          <w:rFonts w:ascii="Verdana" w:hAnsi="Verdana"/>
          <w:spacing w:val="1"/>
          <w:sz w:val="20"/>
          <w:szCs w:val="20"/>
        </w:rPr>
        <w:t>. да не възлага работата или части от нея на подизпълнители, извън посочените в офертата на ИЗПЪЛНИТЕЛЯ освен в случаите и при условията, предвидени в ЗОП / да възложи съответна част от Услугите на подизпълнителите, посочени в офертата на ИЗПЪЛНИТЕЛЯ, и да контролира изпълнението на техните задължения;</w:t>
      </w:r>
    </w:p>
    <w:p w14:paraId="2784BA14" w14:textId="77777777" w:rsidR="00206C32" w:rsidRPr="0048386B" w:rsidRDefault="00206C32" w:rsidP="00206C32">
      <w:pPr>
        <w:jc w:val="both"/>
        <w:rPr>
          <w:rFonts w:ascii="Verdana" w:hAnsi="Verdana"/>
          <w:spacing w:val="1"/>
          <w:sz w:val="20"/>
          <w:szCs w:val="20"/>
        </w:rPr>
      </w:pPr>
      <w:r w:rsidRPr="0048386B">
        <w:rPr>
          <w:rFonts w:ascii="Verdana" w:hAnsi="Verdana"/>
          <w:spacing w:val="1"/>
          <w:sz w:val="20"/>
          <w:szCs w:val="20"/>
        </w:rPr>
        <w:t>1</w:t>
      </w:r>
      <w:r w:rsidR="008233DF" w:rsidRPr="0048386B">
        <w:rPr>
          <w:rFonts w:ascii="Verdana" w:hAnsi="Verdana"/>
          <w:spacing w:val="1"/>
          <w:sz w:val="20"/>
          <w:szCs w:val="20"/>
        </w:rPr>
        <w:t>1</w:t>
      </w:r>
      <w:r w:rsidRPr="0048386B">
        <w:rPr>
          <w:rFonts w:ascii="Verdana" w:hAnsi="Verdana"/>
          <w:spacing w:val="1"/>
          <w:sz w:val="20"/>
          <w:szCs w:val="20"/>
        </w:rPr>
        <w:t>. да участва във всички работни срещи, свързани с изпълнението на този Договор;</w:t>
      </w:r>
    </w:p>
    <w:p w14:paraId="29E36B2E" w14:textId="77777777" w:rsidR="00206C32" w:rsidRPr="0048386B" w:rsidRDefault="00206C32" w:rsidP="00206C32">
      <w:pPr>
        <w:jc w:val="both"/>
        <w:rPr>
          <w:rFonts w:ascii="Verdana" w:hAnsi="Verdana"/>
          <w:sz w:val="20"/>
          <w:szCs w:val="20"/>
          <w:lang w:eastAsia="bg-BG"/>
        </w:rPr>
      </w:pPr>
      <w:bookmarkStart w:id="4" w:name="_DV_M83"/>
      <w:bookmarkStart w:id="5" w:name="_DV_M85"/>
      <w:bookmarkStart w:id="6" w:name="_DV_M86"/>
      <w:bookmarkStart w:id="7" w:name="_DV_M87"/>
      <w:bookmarkEnd w:id="4"/>
      <w:bookmarkEnd w:id="5"/>
      <w:bookmarkEnd w:id="6"/>
      <w:bookmarkEnd w:id="7"/>
      <w:r w:rsidRPr="0048386B">
        <w:rPr>
          <w:rFonts w:ascii="Verdana" w:hAnsi="Verdana"/>
          <w:sz w:val="20"/>
          <w:szCs w:val="20"/>
          <w:lang w:eastAsia="bg-BG"/>
        </w:rPr>
        <w:t>1</w:t>
      </w:r>
      <w:r w:rsidR="008233DF" w:rsidRPr="0048386B">
        <w:rPr>
          <w:rFonts w:ascii="Verdana" w:hAnsi="Verdana"/>
          <w:sz w:val="20"/>
          <w:szCs w:val="20"/>
          <w:lang w:eastAsia="bg-BG"/>
        </w:rPr>
        <w:t>2</w:t>
      </w:r>
      <w:r w:rsidRPr="0048386B">
        <w:rPr>
          <w:rFonts w:ascii="Verdana" w:hAnsi="Verdana"/>
          <w:sz w:val="20"/>
          <w:szCs w:val="20"/>
          <w:lang w:eastAsia="bg-BG"/>
        </w:rPr>
        <w:t xml:space="preserve">. Изпълнителят се задължава да сключи договор/договори за </w:t>
      </w:r>
      <w:proofErr w:type="spellStart"/>
      <w:r w:rsidRPr="0048386B">
        <w:rPr>
          <w:rFonts w:ascii="Verdana" w:hAnsi="Verdana"/>
          <w:sz w:val="20"/>
          <w:szCs w:val="20"/>
          <w:lang w:eastAsia="bg-BG"/>
        </w:rPr>
        <w:t>подизпълнение</w:t>
      </w:r>
      <w:proofErr w:type="spellEnd"/>
      <w:r w:rsidRPr="0048386B">
        <w:rPr>
          <w:rFonts w:ascii="Verdana" w:hAnsi="Verdana"/>
          <w:sz w:val="20"/>
          <w:szCs w:val="20"/>
          <w:lang w:eastAsia="bg-BG"/>
        </w:rPr>
        <w:t xml:space="preserve"> с посочените в офертата му подизпълнители в срок от 5 дни от сключване на настоящия Договор. В срок до </w:t>
      </w:r>
      <w:r w:rsidRPr="0048386B">
        <w:rPr>
          <w:rFonts w:ascii="Verdana" w:hAnsi="Verdana"/>
          <w:sz w:val="20"/>
          <w:szCs w:val="20"/>
        </w:rPr>
        <w:t>5 (</w:t>
      </w:r>
      <w:r w:rsidRPr="0048386B">
        <w:rPr>
          <w:rFonts w:ascii="Verdana" w:hAnsi="Verdana"/>
          <w:i/>
          <w:sz w:val="20"/>
          <w:szCs w:val="20"/>
        </w:rPr>
        <w:t>пет</w:t>
      </w:r>
      <w:r w:rsidRPr="0048386B">
        <w:rPr>
          <w:rFonts w:ascii="Verdana" w:hAnsi="Verdana"/>
          <w:sz w:val="20"/>
          <w:szCs w:val="20"/>
        </w:rPr>
        <w:t xml:space="preserve">) дни </w:t>
      </w:r>
      <w:r w:rsidRPr="0048386B">
        <w:rPr>
          <w:rFonts w:ascii="Verdana" w:hAnsi="Verdana"/>
          <w:sz w:val="20"/>
          <w:szCs w:val="20"/>
          <w:lang w:eastAsia="bg-BG"/>
        </w:rPr>
        <w:t xml:space="preserve">от сключването на договор за </w:t>
      </w:r>
      <w:proofErr w:type="spellStart"/>
      <w:r w:rsidRPr="0048386B">
        <w:rPr>
          <w:rFonts w:ascii="Verdana" w:hAnsi="Verdana"/>
          <w:sz w:val="20"/>
          <w:szCs w:val="20"/>
          <w:lang w:eastAsia="bg-BG"/>
        </w:rPr>
        <w:t>подизпълнение</w:t>
      </w:r>
      <w:proofErr w:type="spellEnd"/>
      <w:r w:rsidRPr="0048386B">
        <w:rPr>
          <w:rFonts w:ascii="Verdana" w:hAnsi="Verdana"/>
          <w:sz w:val="20"/>
          <w:szCs w:val="20"/>
          <w:lan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w:t>
      </w:r>
    </w:p>
    <w:p w14:paraId="14939C5B" w14:textId="77777777" w:rsidR="00206C32" w:rsidRPr="0048386B" w:rsidRDefault="00206C32" w:rsidP="00206C32">
      <w:pPr>
        <w:jc w:val="both"/>
        <w:rPr>
          <w:rFonts w:ascii="Verdana" w:hAnsi="Verdana"/>
          <w:sz w:val="20"/>
          <w:szCs w:val="20"/>
          <w:lang w:eastAsia="bg-BG"/>
        </w:rPr>
      </w:pPr>
      <w:r w:rsidRPr="0048386B">
        <w:rPr>
          <w:rFonts w:ascii="Verdana" w:hAnsi="Verdana"/>
          <w:sz w:val="20"/>
          <w:szCs w:val="20"/>
          <w:lang w:eastAsia="bg-BG"/>
        </w:rPr>
        <w:t>1</w:t>
      </w:r>
      <w:r w:rsidR="008233DF" w:rsidRPr="0048386B">
        <w:rPr>
          <w:rFonts w:ascii="Verdana" w:hAnsi="Verdana"/>
          <w:sz w:val="20"/>
          <w:szCs w:val="20"/>
          <w:lang w:eastAsia="bg-BG"/>
        </w:rPr>
        <w:t>3</w:t>
      </w:r>
      <w:r w:rsidRPr="0048386B">
        <w:rPr>
          <w:rFonts w:ascii="Verdana" w:hAnsi="Verdana"/>
          <w:sz w:val="20"/>
          <w:szCs w:val="20"/>
          <w:lang w:eastAsia="bg-BG"/>
        </w:rPr>
        <w:t xml:space="preserve">. </w:t>
      </w:r>
      <w:r w:rsidRPr="0048386B">
        <w:rPr>
          <w:rFonts w:ascii="Verdana" w:hAnsi="Verdana"/>
          <w:sz w:val="20"/>
          <w:szCs w:val="20"/>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7DE1FDF6" w14:textId="77777777" w:rsidR="00206C32" w:rsidRPr="0048386B" w:rsidRDefault="00206C32" w:rsidP="00C01118">
      <w:pPr>
        <w:numPr>
          <w:ilvl w:val="1"/>
          <w:numId w:val="26"/>
        </w:numPr>
        <w:tabs>
          <w:tab w:val="left" w:pos="720"/>
          <w:tab w:val="left" w:pos="1620"/>
        </w:tabs>
        <w:spacing w:before="60" w:after="60" w:line="240" w:lineRule="auto"/>
        <w:jc w:val="both"/>
        <w:outlineLvl w:val="0"/>
        <w:rPr>
          <w:rFonts w:ascii="Verdana" w:hAnsi="Verdana"/>
          <w:sz w:val="20"/>
          <w:szCs w:val="20"/>
        </w:rPr>
      </w:pPr>
      <w:r w:rsidRPr="0048386B">
        <w:rPr>
          <w:rFonts w:ascii="Verdana" w:hAnsi="Verdana"/>
          <w:sz w:val="20"/>
          <w:szCs w:val="20"/>
        </w:rPr>
        <w:t xml:space="preserve">Нараняване или смърт на някое лице (служител на </w:t>
      </w:r>
      <w:r w:rsidRPr="0048386B">
        <w:rPr>
          <w:rFonts w:ascii="Verdana" w:hAnsi="Verdana"/>
          <w:spacing w:val="1"/>
          <w:sz w:val="20"/>
          <w:szCs w:val="20"/>
        </w:rPr>
        <w:t>ВЪЗЛОЖИТЕЛЯ</w:t>
      </w:r>
      <w:r w:rsidRPr="0048386B">
        <w:rPr>
          <w:rFonts w:ascii="Verdana" w:hAnsi="Verdana"/>
          <w:sz w:val="20"/>
          <w:szCs w:val="20"/>
        </w:rPr>
        <w:t xml:space="preserve">, служител на </w:t>
      </w:r>
      <w:r w:rsidRPr="0048386B">
        <w:rPr>
          <w:rFonts w:ascii="Verdana" w:hAnsi="Verdana"/>
          <w:spacing w:val="1"/>
          <w:sz w:val="20"/>
          <w:szCs w:val="20"/>
        </w:rPr>
        <w:t>ИЗПЪЛНИТЕЛЯ</w:t>
      </w:r>
      <w:r w:rsidRPr="0048386B">
        <w:rPr>
          <w:rFonts w:ascii="Verdana" w:hAnsi="Verdana"/>
          <w:sz w:val="20"/>
          <w:szCs w:val="20"/>
        </w:rPr>
        <w:t xml:space="preserve"> или наето от него лице или на трети лица, намиращи се в границите на обекта);</w:t>
      </w:r>
    </w:p>
    <w:p w14:paraId="61D8BB54" w14:textId="77777777" w:rsidR="00206C32" w:rsidRPr="0048386B" w:rsidRDefault="00206C32" w:rsidP="00C01118">
      <w:pPr>
        <w:numPr>
          <w:ilvl w:val="1"/>
          <w:numId w:val="26"/>
        </w:numPr>
        <w:tabs>
          <w:tab w:val="left" w:pos="720"/>
          <w:tab w:val="left" w:pos="1620"/>
        </w:tabs>
        <w:spacing w:before="60" w:after="60" w:line="240" w:lineRule="auto"/>
        <w:jc w:val="both"/>
        <w:outlineLvl w:val="0"/>
        <w:rPr>
          <w:rFonts w:ascii="Verdana" w:hAnsi="Verdana"/>
          <w:sz w:val="20"/>
          <w:szCs w:val="20"/>
        </w:rPr>
      </w:pPr>
      <w:r w:rsidRPr="0048386B">
        <w:rPr>
          <w:rFonts w:ascii="Verdana" w:hAnsi="Verdana"/>
          <w:sz w:val="20"/>
          <w:szCs w:val="20"/>
        </w:rPr>
        <w:t>Повреда или погиване имуществото на Възложителя или на трети лица, намиращи се в границите на обекта.</w:t>
      </w:r>
    </w:p>
    <w:p w14:paraId="5297742F" w14:textId="77777777" w:rsidR="00206C32" w:rsidRPr="0048386B" w:rsidRDefault="00206C32" w:rsidP="00206C32">
      <w:pPr>
        <w:spacing w:before="60" w:after="60"/>
        <w:ind w:left="720"/>
        <w:jc w:val="both"/>
        <w:outlineLvl w:val="0"/>
        <w:rPr>
          <w:rFonts w:ascii="Verdana" w:hAnsi="Verdana"/>
          <w:sz w:val="20"/>
          <w:szCs w:val="20"/>
        </w:rPr>
      </w:pPr>
      <w:r w:rsidRPr="0048386B">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175113C8" w14:textId="77777777" w:rsidR="00206C32" w:rsidRPr="0048386B" w:rsidRDefault="00206C32" w:rsidP="00206C32">
      <w:pPr>
        <w:jc w:val="both"/>
        <w:rPr>
          <w:rFonts w:ascii="Verdana" w:hAnsi="Verdana"/>
          <w:sz w:val="20"/>
          <w:szCs w:val="20"/>
        </w:rPr>
      </w:pPr>
      <w:r w:rsidRPr="0048386B">
        <w:rPr>
          <w:rFonts w:ascii="Verdana" w:hAnsi="Verdana"/>
          <w:sz w:val="20"/>
          <w:szCs w:val="20"/>
        </w:rPr>
        <w:t xml:space="preserve">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w:t>
      </w:r>
      <w:r w:rsidRPr="0048386B">
        <w:rPr>
          <w:rFonts w:ascii="Verdana" w:hAnsi="Verdana"/>
          <w:sz w:val="20"/>
          <w:szCs w:val="20"/>
        </w:rPr>
        <w:lastRenderedPageBreak/>
        <w:t>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1C7097EE" w14:textId="77777777" w:rsidR="00206C32" w:rsidRPr="0048386B" w:rsidRDefault="00206C32" w:rsidP="00206C32">
      <w:pPr>
        <w:jc w:val="both"/>
        <w:rPr>
          <w:rFonts w:ascii="Verdana" w:hAnsi="Verdana"/>
          <w:sz w:val="20"/>
          <w:szCs w:val="20"/>
        </w:rPr>
      </w:pPr>
      <w:r w:rsidRPr="0048386B">
        <w:rPr>
          <w:rFonts w:ascii="Verdana" w:hAnsi="Verdana"/>
          <w:sz w:val="20"/>
          <w:szCs w:val="20"/>
        </w:rPr>
        <w:t>Застрахователните полици се представят на Възложителя при поискване.</w:t>
      </w:r>
    </w:p>
    <w:p w14:paraId="268148C0" w14:textId="77777777" w:rsidR="00206C32" w:rsidRPr="0048386B" w:rsidRDefault="00206C32" w:rsidP="00206C32">
      <w:pPr>
        <w:jc w:val="both"/>
        <w:rPr>
          <w:rFonts w:ascii="Verdana" w:hAnsi="Verdana"/>
          <w:b/>
          <w:sz w:val="20"/>
          <w:szCs w:val="20"/>
          <w:u w:val="single"/>
          <w:lang w:eastAsia="bg-BG"/>
        </w:rPr>
      </w:pPr>
      <w:r w:rsidRPr="0048386B">
        <w:rPr>
          <w:rFonts w:ascii="Verdana" w:hAnsi="Verdana"/>
          <w:b/>
          <w:sz w:val="20"/>
          <w:szCs w:val="20"/>
          <w:u w:val="single"/>
          <w:lang w:eastAsia="bg-BG"/>
        </w:rPr>
        <w:t>Общи права и задължения на ВЪЗЛОЖИТЕЛЯ</w:t>
      </w:r>
    </w:p>
    <w:p w14:paraId="48D0A592" w14:textId="77777777" w:rsidR="00206C32" w:rsidRPr="0048386B" w:rsidRDefault="00206C32" w:rsidP="00206C32">
      <w:pPr>
        <w:jc w:val="both"/>
        <w:rPr>
          <w:rFonts w:ascii="Verdana" w:hAnsi="Verdana"/>
          <w:b/>
          <w:spacing w:val="1"/>
          <w:sz w:val="20"/>
          <w:szCs w:val="20"/>
        </w:rPr>
      </w:pPr>
      <w:r w:rsidRPr="0048386B">
        <w:rPr>
          <w:rFonts w:ascii="Verdana" w:hAnsi="Verdana"/>
          <w:b/>
          <w:bCs/>
          <w:spacing w:val="1"/>
          <w:sz w:val="20"/>
          <w:szCs w:val="20"/>
        </w:rPr>
        <w:t xml:space="preserve">Чл. 24. </w:t>
      </w:r>
      <w:r w:rsidRPr="0048386B">
        <w:rPr>
          <w:rFonts w:ascii="Verdana" w:hAnsi="Verdana"/>
          <w:b/>
          <w:spacing w:val="1"/>
          <w:sz w:val="20"/>
          <w:szCs w:val="20"/>
        </w:rPr>
        <w:t>ВЪЗЛОЖИТЕЛЯТ има право:</w:t>
      </w:r>
    </w:p>
    <w:p w14:paraId="076CB83F" w14:textId="77777777" w:rsidR="00206C32" w:rsidRPr="0048386B" w:rsidRDefault="00206C32" w:rsidP="00206C32">
      <w:pPr>
        <w:jc w:val="both"/>
        <w:rPr>
          <w:rFonts w:ascii="Verdana" w:hAnsi="Verdana"/>
          <w:spacing w:val="1"/>
          <w:sz w:val="20"/>
          <w:szCs w:val="20"/>
        </w:rPr>
      </w:pPr>
      <w:bookmarkStart w:id="8" w:name="_DV_M94"/>
      <w:bookmarkEnd w:id="8"/>
      <w:r w:rsidRPr="0048386B">
        <w:rPr>
          <w:rFonts w:ascii="Verdana" w:hAnsi="Verdana"/>
          <w:bCs/>
          <w:spacing w:val="1"/>
          <w:sz w:val="20"/>
          <w:szCs w:val="20"/>
        </w:rPr>
        <w:t>1.</w:t>
      </w:r>
      <w:r w:rsidRPr="0048386B">
        <w:rPr>
          <w:rFonts w:ascii="Verdana" w:hAnsi="Verdana"/>
          <w:spacing w:val="1"/>
          <w:sz w:val="20"/>
          <w:szCs w:val="20"/>
        </w:rPr>
        <w:t xml:space="preserve"> да изисква и да получава Услугите в уговорения срок/уговорените срокове, количество и качество;</w:t>
      </w:r>
    </w:p>
    <w:p w14:paraId="70E4F312" w14:textId="77777777" w:rsidR="00206C32" w:rsidRPr="0048386B" w:rsidRDefault="00206C32" w:rsidP="00206C32">
      <w:pPr>
        <w:jc w:val="both"/>
        <w:rPr>
          <w:rFonts w:ascii="Verdana" w:hAnsi="Verdana"/>
          <w:spacing w:val="1"/>
          <w:sz w:val="20"/>
          <w:szCs w:val="20"/>
        </w:rPr>
      </w:pPr>
      <w:bookmarkStart w:id="9" w:name="_DV_M95"/>
      <w:bookmarkEnd w:id="9"/>
      <w:r w:rsidRPr="0048386B">
        <w:rPr>
          <w:rFonts w:ascii="Verdana" w:hAnsi="Verdana"/>
          <w:bCs/>
          <w:spacing w:val="1"/>
          <w:sz w:val="20"/>
          <w:szCs w:val="20"/>
        </w:rPr>
        <w:t>2.</w:t>
      </w:r>
      <w:r w:rsidRPr="0048386B">
        <w:rPr>
          <w:rFonts w:ascii="Verdana" w:hAnsi="Verdana"/>
          <w:spacing w:val="1"/>
          <w:sz w:val="20"/>
          <w:szCs w:val="20"/>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1A4DDD7F" w14:textId="77777777" w:rsidR="00206C32" w:rsidRPr="0048386B" w:rsidRDefault="00206C32" w:rsidP="00206C32">
      <w:pPr>
        <w:jc w:val="both"/>
        <w:rPr>
          <w:rFonts w:ascii="Verdana" w:hAnsi="Verdana"/>
          <w:spacing w:val="1"/>
          <w:sz w:val="20"/>
          <w:szCs w:val="20"/>
        </w:rPr>
      </w:pPr>
      <w:r w:rsidRPr="0048386B">
        <w:rPr>
          <w:rFonts w:ascii="Verdana" w:hAnsi="Verdana"/>
          <w:bCs/>
          <w:spacing w:val="1"/>
          <w:sz w:val="20"/>
          <w:szCs w:val="20"/>
        </w:rPr>
        <w:t>3.</w:t>
      </w:r>
      <w:r w:rsidRPr="0048386B">
        <w:rPr>
          <w:rFonts w:ascii="Verdana" w:hAnsi="Verdana"/>
          <w:spacing w:val="1"/>
          <w:sz w:val="20"/>
          <w:szCs w:val="20"/>
        </w:rPr>
        <w:t xml:space="preserve"> да изисква, при необходимост и по своя преценка, обосновка от страна на</w:t>
      </w:r>
      <w:r w:rsidRPr="0048386B">
        <w:rPr>
          <w:rFonts w:ascii="Verdana" w:hAnsi="Verdana"/>
          <w:bCs/>
          <w:spacing w:val="1"/>
          <w:sz w:val="20"/>
          <w:szCs w:val="20"/>
        </w:rPr>
        <w:t xml:space="preserve"> ИЗПЪЛНИТЕЛЯ</w:t>
      </w:r>
      <w:r w:rsidRPr="0048386B">
        <w:rPr>
          <w:rFonts w:ascii="Verdana" w:hAnsi="Verdana"/>
          <w:spacing w:val="1"/>
          <w:sz w:val="20"/>
          <w:szCs w:val="20"/>
        </w:rPr>
        <w:t xml:space="preserve"> на изготвените от него документи/ разработки или съответна част от тях;</w:t>
      </w:r>
    </w:p>
    <w:p w14:paraId="3837109A" w14:textId="77777777" w:rsidR="00206C32" w:rsidRPr="0048386B" w:rsidRDefault="00206C32" w:rsidP="00206C32">
      <w:pPr>
        <w:jc w:val="both"/>
        <w:rPr>
          <w:rFonts w:ascii="Verdana" w:hAnsi="Verdana"/>
          <w:b/>
          <w:spacing w:val="1"/>
          <w:sz w:val="20"/>
          <w:szCs w:val="20"/>
        </w:rPr>
      </w:pPr>
      <w:bookmarkStart w:id="10" w:name="_DV_M96"/>
      <w:bookmarkStart w:id="11" w:name="_DV_M97"/>
      <w:bookmarkStart w:id="12" w:name="_DV_M98"/>
      <w:bookmarkStart w:id="13" w:name="_DV_M99"/>
      <w:bookmarkEnd w:id="10"/>
      <w:bookmarkEnd w:id="11"/>
      <w:bookmarkEnd w:id="12"/>
      <w:bookmarkEnd w:id="13"/>
      <w:r w:rsidRPr="0048386B">
        <w:rPr>
          <w:rFonts w:ascii="Verdana" w:hAnsi="Verdana"/>
          <w:b/>
          <w:bCs/>
          <w:spacing w:val="1"/>
          <w:sz w:val="20"/>
          <w:szCs w:val="20"/>
        </w:rPr>
        <w:t>Чл.</w:t>
      </w:r>
      <w:r w:rsidRPr="0048386B">
        <w:rPr>
          <w:rFonts w:ascii="Verdana" w:hAnsi="Verdana"/>
          <w:b/>
          <w:spacing w:val="1"/>
          <w:sz w:val="20"/>
          <w:szCs w:val="20"/>
        </w:rPr>
        <w:t xml:space="preserve"> </w:t>
      </w:r>
      <w:r w:rsidRPr="0048386B">
        <w:rPr>
          <w:rFonts w:ascii="Verdana" w:hAnsi="Verdana"/>
          <w:b/>
          <w:bCs/>
          <w:spacing w:val="1"/>
          <w:sz w:val="20"/>
          <w:szCs w:val="20"/>
        </w:rPr>
        <w:t>25.</w:t>
      </w:r>
      <w:r w:rsidRPr="0048386B">
        <w:rPr>
          <w:rFonts w:ascii="Verdana" w:hAnsi="Verdana"/>
          <w:b/>
          <w:spacing w:val="1"/>
          <w:sz w:val="20"/>
          <w:szCs w:val="20"/>
        </w:rPr>
        <w:t xml:space="preserve"> ВЪЗЛОЖИТЕЛЯТ се задължава:</w:t>
      </w:r>
    </w:p>
    <w:p w14:paraId="3384B804" w14:textId="77777777" w:rsidR="00206C32" w:rsidRPr="0048386B" w:rsidRDefault="00206C32" w:rsidP="00206C32">
      <w:pPr>
        <w:jc w:val="both"/>
        <w:rPr>
          <w:rFonts w:ascii="Verdana" w:hAnsi="Verdana"/>
          <w:spacing w:val="1"/>
          <w:sz w:val="20"/>
          <w:szCs w:val="20"/>
        </w:rPr>
      </w:pPr>
      <w:bookmarkStart w:id="14" w:name="_DV_M100"/>
      <w:bookmarkEnd w:id="14"/>
      <w:r w:rsidRPr="0048386B">
        <w:rPr>
          <w:rFonts w:ascii="Verdana" w:hAnsi="Verdana"/>
          <w:spacing w:val="1"/>
          <w:sz w:val="20"/>
          <w:szCs w:val="20"/>
        </w:rPr>
        <w:t>1. да приеме изпълнението на Услугите, когато отговаря на договореното, по реда и при условията на този Договор;</w:t>
      </w:r>
    </w:p>
    <w:p w14:paraId="059443A7" w14:textId="77777777" w:rsidR="00206C32" w:rsidRPr="0048386B" w:rsidRDefault="00206C32" w:rsidP="00206C32">
      <w:pPr>
        <w:jc w:val="both"/>
        <w:rPr>
          <w:rFonts w:ascii="Verdana" w:hAnsi="Verdana"/>
          <w:spacing w:val="1"/>
          <w:sz w:val="20"/>
          <w:szCs w:val="20"/>
        </w:rPr>
      </w:pPr>
      <w:r w:rsidRPr="0048386B">
        <w:rPr>
          <w:rFonts w:ascii="Verdana" w:hAnsi="Verdana"/>
          <w:bCs/>
          <w:spacing w:val="1"/>
          <w:sz w:val="20"/>
          <w:szCs w:val="20"/>
        </w:rPr>
        <w:t>2.</w:t>
      </w:r>
      <w:r w:rsidRPr="0048386B">
        <w:rPr>
          <w:rFonts w:ascii="Verdana" w:hAnsi="Verdana"/>
          <w:spacing w:val="1"/>
          <w:sz w:val="20"/>
          <w:szCs w:val="20"/>
        </w:rPr>
        <w:t xml:space="preserve"> да заплати на ИЗПЪЛНИТЕЛЯ Цената в размера, по реда и при условията, предвидени в този Договор;</w:t>
      </w:r>
    </w:p>
    <w:p w14:paraId="23F41B1C" w14:textId="77777777" w:rsidR="00206C32" w:rsidRPr="0048386B" w:rsidRDefault="00206C32" w:rsidP="00206C32">
      <w:pPr>
        <w:jc w:val="both"/>
        <w:rPr>
          <w:rFonts w:ascii="Verdana" w:hAnsi="Verdana"/>
          <w:spacing w:val="1"/>
          <w:sz w:val="20"/>
          <w:szCs w:val="20"/>
        </w:rPr>
      </w:pPr>
      <w:bookmarkStart w:id="15" w:name="_DV_M101"/>
      <w:bookmarkEnd w:id="15"/>
      <w:r w:rsidRPr="0048386B">
        <w:rPr>
          <w:rFonts w:ascii="Verdana" w:hAnsi="Verdana"/>
          <w:spacing w:val="1"/>
          <w:sz w:val="20"/>
          <w:szCs w:val="20"/>
        </w:rPr>
        <w:t>3</w:t>
      </w:r>
      <w:r w:rsidRPr="0048386B">
        <w:rPr>
          <w:rFonts w:ascii="Verdana" w:hAnsi="Verdana"/>
          <w:bCs/>
          <w:spacing w:val="1"/>
          <w:sz w:val="20"/>
          <w:szCs w:val="20"/>
        </w:rPr>
        <w:t>.</w:t>
      </w:r>
      <w:r w:rsidRPr="0048386B">
        <w:rPr>
          <w:rFonts w:ascii="Verdana" w:hAnsi="Verdana"/>
          <w:spacing w:val="1"/>
          <w:sz w:val="20"/>
          <w:szCs w:val="20"/>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66C0D8E9" w14:textId="77777777" w:rsidR="00206C32" w:rsidRPr="0048386B" w:rsidRDefault="00206C32" w:rsidP="00206C32">
      <w:pPr>
        <w:jc w:val="both"/>
        <w:rPr>
          <w:rFonts w:ascii="Verdana" w:hAnsi="Verdana"/>
          <w:spacing w:val="1"/>
          <w:sz w:val="20"/>
          <w:szCs w:val="20"/>
        </w:rPr>
      </w:pPr>
      <w:r w:rsidRPr="0048386B">
        <w:rPr>
          <w:rFonts w:ascii="Verdana" w:hAnsi="Verdana"/>
          <w:spacing w:val="1"/>
          <w:sz w:val="20"/>
          <w:szCs w:val="20"/>
        </w:rPr>
        <w:t>4. да пази поверителна Конфиденциалната информация, в съответствие с уговореното в чл.</w:t>
      </w:r>
      <w:r w:rsidRPr="0048386B" w:rsidDel="0007022E">
        <w:rPr>
          <w:rFonts w:ascii="Verdana" w:hAnsi="Verdana"/>
          <w:spacing w:val="1"/>
          <w:sz w:val="20"/>
          <w:szCs w:val="20"/>
        </w:rPr>
        <w:t xml:space="preserve"> </w:t>
      </w:r>
      <w:r w:rsidRPr="0048386B">
        <w:rPr>
          <w:rFonts w:ascii="Verdana" w:hAnsi="Verdana"/>
          <w:spacing w:val="1"/>
          <w:sz w:val="20"/>
          <w:szCs w:val="20"/>
        </w:rPr>
        <w:t>40 от Договора;</w:t>
      </w:r>
    </w:p>
    <w:p w14:paraId="0F4E5763" w14:textId="77777777" w:rsidR="00206C32" w:rsidRPr="0048386B" w:rsidRDefault="00206C32" w:rsidP="00206C32">
      <w:pPr>
        <w:jc w:val="both"/>
        <w:rPr>
          <w:rFonts w:ascii="Verdana" w:hAnsi="Verdana"/>
          <w:spacing w:val="1"/>
          <w:sz w:val="20"/>
          <w:szCs w:val="20"/>
        </w:rPr>
      </w:pPr>
      <w:bookmarkStart w:id="16" w:name="_DV_M102"/>
      <w:bookmarkEnd w:id="16"/>
      <w:r w:rsidRPr="0048386B">
        <w:rPr>
          <w:rFonts w:ascii="Verdana" w:hAnsi="Verdana"/>
          <w:bCs/>
          <w:spacing w:val="1"/>
          <w:sz w:val="20"/>
          <w:szCs w:val="20"/>
        </w:rPr>
        <w:t>5.</w:t>
      </w:r>
      <w:r w:rsidRPr="0048386B">
        <w:rPr>
          <w:rFonts w:ascii="Verdana" w:hAnsi="Verdana"/>
          <w:spacing w:val="1"/>
          <w:sz w:val="20"/>
          <w:szCs w:val="20"/>
        </w:rPr>
        <w:t xml:space="preserve"> да оказва съдействие на ИЗПЪЛНИТЕЛЯ във връзка с изпълнението на този Договор;</w:t>
      </w:r>
    </w:p>
    <w:p w14:paraId="4B7B244A" w14:textId="77777777" w:rsidR="00206C32" w:rsidRPr="0048386B" w:rsidRDefault="00206C32" w:rsidP="00206C32">
      <w:pPr>
        <w:jc w:val="both"/>
        <w:rPr>
          <w:rFonts w:ascii="Verdana" w:hAnsi="Verdana"/>
          <w:spacing w:val="1"/>
          <w:sz w:val="20"/>
          <w:szCs w:val="20"/>
        </w:rPr>
      </w:pPr>
      <w:r w:rsidRPr="0048386B">
        <w:rPr>
          <w:rFonts w:ascii="Verdana" w:hAnsi="Verdana"/>
          <w:spacing w:val="1"/>
          <w:sz w:val="20"/>
          <w:szCs w:val="20"/>
        </w:rPr>
        <w:t>6. да освободи представената от ИЗПЪЛНИТЕЛЯ Гаранция, съгласно клаузите на чл. 15/19 от Договора;</w:t>
      </w:r>
    </w:p>
    <w:p w14:paraId="4E2C14FB" w14:textId="77777777" w:rsidR="00206C32" w:rsidRPr="0048386B" w:rsidRDefault="00206C32" w:rsidP="00206C32">
      <w:pPr>
        <w:widowControl w:val="0"/>
        <w:autoSpaceDE w:val="0"/>
        <w:autoSpaceDN w:val="0"/>
        <w:adjustRightInd w:val="0"/>
        <w:jc w:val="both"/>
        <w:rPr>
          <w:rFonts w:ascii="Verdana" w:hAnsi="Verdana"/>
          <w:b/>
          <w:bCs/>
          <w:sz w:val="20"/>
          <w:szCs w:val="20"/>
          <w:u w:val="single"/>
          <w:lang w:eastAsia="bg-BG"/>
        </w:rPr>
      </w:pPr>
      <w:r w:rsidRPr="0048386B">
        <w:rPr>
          <w:rFonts w:ascii="Verdana" w:hAnsi="Verdana"/>
          <w:b/>
          <w:bCs/>
          <w:sz w:val="20"/>
          <w:szCs w:val="20"/>
          <w:u w:val="single"/>
          <w:lang w:eastAsia="bg-BG"/>
        </w:rPr>
        <w:t>Чл. 26. Специални права и задължения на Страните</w:t>
      </w:r>
    </w:p>
    <w:p w14:paraId="0C2DC2D2" w14:textId="77777777" w:rsidR="00206C32" w:rsidRPr="0048386B" w:rsidRDefault="00206C32" w:rsidP="00206C32">
      <w:pPr>
        <w:widowControl w:val="0"/>
        <w:autoSpaceDE w:val="0"/>
        <w:autoSpaceDN w:val="0"/>
        <w:adjustRightInd w:val="0"/>
        <w:jc w:val="both"/>
        <w:rPr>
          <w:rFonts w:ascii="Verdana" w:hAnsi="Verdana"/>
          <w:b/>
          <w:bCs/>
          <w:sz w:val="20"/>
          <w:szCs w:val="20"/>
          <w:lang w:eastAsia="bg-BG"/>
        </w:rPr>
      </w:pPr>
      <w:r w:rsidRPr="0048386B">
        <w:rPr>
          <w:rFonts w:ascii="Verdana" w:hAnsi="Verdana"/>
          <w:b/>
          <w:sz w:val="20"/>
          <w:szCs w:val="20"/>
        </w:rPr>
        <w:t xml:space="preserve">(1) </w:t>
      </w:r>
      <w:r w:rsidRPr="0048386B">
        <w:rPr>
          <w:rFonts w:ascii="Verdana" w:hAnsi="Verdana"/>
          <w:b/>
          <w:bCs/>
          <w:sz w:val="20"/>
          <w:szCs w:val="20"/>
          <w:lang w:eastAsia="bg-BG"/>
        </w:rPr>
        <w:t>ЗАЩИТА НА ЛИЧНИТЕ ДАННИ</w:t>
      </w:r>
    </w:p>
    <w:p w14:paraId="52979967" w14:textId="77777777" w:rsidR="00206C32" w:rsidRPr="0048386B" w:rsidRDefault="00206C32" w:rsidP="00206C32">
      <w:pPr>
        <w:widowControl w:val="0"/>
        <w:autoSpaceDE w:val="0"/>
        <w:autoSpaceDN w:val="0"/>
        <w:adjustRightInd w:val="0"/>
        <w:ind w:left="426"/>
        <w:jc w:val="both"/>
        <w:rPr>
          <w:rFonts w:ascii="Verdana" w:hAnsi="Verdana"/>
          <w:bCs/>
          <w:sz w:val="20"/>
          <w:szCs w:val="20"/>
          <w:lang w:eastAsia="bg-BG"/>
        </w:rPr>
      </w:pPr>
      <w:r w:rsidRPr="0048386B">
        <w:rPr>
          <w:rFonts w:ascii="Verdana" w:hAnsi="Verdana"/>
          <w:bCs/>
          <w:sz w:val="20"/>
          <w:szCs w:val="20"/>
          <w:lang w:eastAsia="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1CE4D737" w14:textId="77777777" w:rsidR="00206C32" w:rsidRPr="0048386B" w:rsidRDefault="00206C32" w:rsidP="00206C32">
      <w:pPr>
        <w:widowControl w:val="0"/>
        <w:autoSpaceDE w:val="0"/>
        <w:autoSpaceDN w:val="0"/>
        <w:adjustRightInd w:val="0"/>
        <w:ind w:left="426"/>
        <w:jc w:val="both"/>
        <w:rPr>
          <w:rFonts w:ascii="Verdana" w:hAnsi="Verdana"/>
          <w:bCs/>
          <w:sz w:val="20"/>
          <w:szCs w:val="20"/>
          <w:lang w:eastAsia="bg-BG"/>
        </w:rPr>
      </w:pPr>
      <w:r w:rsidRPr="0048386B">
        <w:rPr>
          <w:rFonts w:ascii="Verdana" w:hAnsi="Verdana"/>
          <w:bCs/>
          <w:sz w:val="20"/>
          <w:szCs w:val="20"/>
          <w:lang w:eastAsia="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122127CF" w14:textId="77777777" w:rsidR="00206C32" w:rsidRPr="0048386B" w:rsidRDefault="00206C32" w:rsidP="00206C32">
      <w:pPr>
        <w:widowControl w:val="0"/>
        <w:autoSpaceDE w:val="0"/>
        <w:autoSpaceDN w:val="0"/>
        <w:adjustRightInd w:val="0"/>
        <w:ind w:left="426"/>
        <w:jc w:val="both"/>
        <w:rPr>
          <w:rFonts w:ascii="Verdana" w:hAnsi="Verdana"/>
          <w:bCs/>
          <w:sz w:val="20"/>
          <w:szCs w:val="20"/>
          <w:lang w:eastAsia="bg-BG"/>
        </w:rPr>
      </w:pPr>
      <w:r w:rsidRPr="0048386B">
        <w:rPr>
          <w:rFonts w:ascii="Verdana" w:hAnsi="Verdana"/>
          <w:bCs/>
          <w:sz w:val="20"/>
          <w:szCs w:val="20"/>
          <w:lang w:eastAsia="bg-BG"/>
        </w:rPr>
        <w:t>Във връзка с обработването на лични данни Изпълнителят е длъжен:</w:t>
      </w:r>
    </w:p>
    <w:p w14:paraId="1D00E6F9" w14:textId="77777777" w:rsidR="00206C32" w:rsidRPr="0048386B" w:rsidRDefault="00206C32" w:rsidP="00206C32">
      <w:pPr>
        <w:widowControl w:val="0"/>
        <w:autoSpaceDE w:val="0"/>
        <w:autoSpaceDN w:val="0"/>
        <w:adjustRightInd w:val="0"/>
        <w:ind w:left="426" w:hanging="283"/>
        <w:jc w:val="both"/>
        <w:rPr>
          <w:rFonts w:ascii="Verdana" w:hAnsi="Verdana"/>
          <w:bCs/>
          <w:sz w:val="20"/>
          <w:szCs w:val="20"/>
          <w:lang w:eastAsia="bg-BG"/>
        </w:rPr>
      </w:pPr>
      <w:r w:rsidRPr="0048386B">
        <w:rPr>
          <w:rFonts w:ascii="Verdana" w:hAnsi="Verdana"/>
          <w:bCs/>
          <w:sz w:val="20"/>
          <w:szCs w:val="20"/>
          <w:lang w:eastAsia="bg-BG"/>
        </w:rPr>
        <w:t>a) да обработва личните данни само по документирано нареждане на Възложителя;</w:t>
      </w:r>
    </w:p>
    <w:p w14:paraId="46A9AFD4" w14:textId="77777777" w:rsidR="00206C32" w:rsidRPr="0048386B" w:rsidRDefault="00206C32" w:rsidP="00206C32">
      <w:pPr>
        <w:widowControl w:val="0"/>
        <w:autoSpaceDE w:val="0"/>
        <w:autoSpaceDN w:val="0"/>
        <w:adjustRightInd w:val="0"/>
        <w:ind w:left="426" w:hanging="283"/>
        <w:jc w:val="both"/>
        <w:rPr>
          <w:rFonts w:ascii="Verdana" w:hAnsi="Verdana"/>
          <w:bCs/>
          <w:sz w:val="20"/>
          <w:szCs w:val="20"/>
          <w:lang w:eastAsia="bg-BG"/>
        </w:rPr>
      </w:pPr>
      <w:r w:rsidRPr="0048386B">
        <w:rPr>
          <w:rFonts w:ascii="Verdana" w:hAnsi="Verdana"/>
          <w:bCs/>
          <w:sz w:val="20"/>
          <w:szCs w:val="20"/>
          <w:lang w:eastAsia="bg-BG"/>
        </w:rPr>
        <w:lastRenderedPageBreak/>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76CB3BE4" w14:textId="77777777" w:rsidR="00206C32" w:rsidRPr="0048386B" w:rsidRDefault="00206C32" w:rsidP="00206C32">
      <w:pPr>
        <w:widowControl w:val="0"/>
        <w:autoSpaceDE w:val="0"/>
        <w:autoSpaceDN w:val="0"/>
        <w:adjustRightInd w:val="0"/>
        <w:ind w:left="426" w:hanging="283"/>
        <w:jc w:val="both"/>
        <w:rPr>
          <w:rFonts w:ascii="Verdana" w:hAnsi="Verdana"/>
          <w:bCs/>
          <w:sz w:val="20"/>
          <w:szCs w:val="20"/>
          <w:lang w:eastAsia="bg-BG"/>
        </w:rPr>
      </w:pPr>
      <w:r w:rsidRPr="0048386B">
        <w:rPr>
          <w:rFonts w:ascii="Verdana" w:hAnsi="Verdana"/>
          <w:bCs/>
          <w:sz w:val="20"/>
          <w:szCs w:val="20"/>
          <w:lang w:eastAsia="bg-BG"/>
        </w:rPr>
        <w:t>в) да вземе всички необходими мерки съгласно чл. 32 от Регламента, гарантиращи сигурността на обработването на данните;</w:t>
      </w:r>
    </w:p>
    <w:p w14:paraId="6DC59EE6" w14:textId="77777777" w:rsidR="00206C32" w:rsidRPr="0048386B" w:rsidRDefault="00206C32" w:rsidP="00206C32">
      <w:pPr>
        <w:widowControl w:val="0"/>
        <w:autoSpaceDE w:val="0"/>
        <w:autoSpaceDN w:val="0"/>
        <w:adjustRightInd w:val="0"/>
        <w:ind w:left="426" w:hanging="283"/>
        <w:jc w:val="both"/>
        <w:rPr>
          <w:rFonts w:ascii="Verdana" w:hAnsi="Verdana"/>
          <w:bCs/>
          <w:sz w:val="20"/>
          <w:szCs w:val="20"/>
          <w:lang w:eastAsia="bg-BG"/>
        </w:rPr>
      </w:pPr>
      <w:r w:rsidRPr="0048386B">
        <w:rPr>
          <w:rFonts w:ascii="Verdana" w:hAnsi="Verdana"/>
          <w:bCs/>
          <w:sz w:val="20"/>
          <w:szCs w:val="20"/>
          <w:lang w:eastAsia="bg-BG"/>
        </w:rPr>
        <w:t>г) да спазва условията за включване на друг обработващ лични данни;</w:t>
      </w:r>
    </w:p>
    <w:p w14:paraId="516DCE2C" w14:textId="77777777" w:rsidR="00206C32" w:rsidRPr="0048386B" w:rsidRDefault="00206C32" w:rsidP="00206C32">
      <w:pPr>
        <w:widowControl w:val="0"/>
        <w:autoSpaceDE w:val="0"/>
        <w:autoSpaceDN w:val="0"/>
        <w:adjustRightInd w:val="0"/>
        <w:ind w:left="426" w:hanging="283"/>
        <w:jc w:val="both"/>
        <w:rPr>
          <w:rFonts w:ascii="Verdana" w:hAnsi="Verdana"/>
          <w:bCs/>
          <w:sz w:val="20"/>
          <w:szCs w:val="20"/>
          <w:lang w:eastAsia="bg-BG"/>
        </w:rPr>
      </w:pPr>
      <w:r w:rsidRPr="0048386B">
        <w:rPr>
          <w:rFonts w:ascii="Verdana" w:hAnsi="Verdana"/>
          <w:bCs/>
          <w:sz w:val="20"/>
          <w:szCs w:val="20"/>
          <w:lang w:eastAsia="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C8B481F" w14:textId="77777777" w:rsidR="00206C32" w:rsidRPr="0048386B" w:rsidRDefault="00206C32" w:rsidP="00206C32">
      <w:pPr>
        <w:widowControl w:val="0"/>
        <w:autoSpaceDE w:val="0"/>
        <w:autoSpaceDN w:val="0"/>
        <w:adjustRightInd w:val="0"/>
        <w:ind w:left="426" w:hanging="283"/>
        <w:jc w:val="both"/>
        <w:rPr>
          <w:rFonts w:ascii="Verdana" w:hAnsi="Verdana"/>
          <w:bCs/>
          <w:sz w:val="20"/>
          <w:szCs w:val="20"/>
          <w:lang w:eastAsia="bg-BG"/>
        </w:rPr>
      </w:pPr>
      <w:r w:rsidRPr="0048386B">
        <w:rPr>
          <w:rFonts w:ascii="Verdana" w:hAnsi="Verdana"/>
          <w:bCs/>
          <w:sz w:val="20"/>
          <w:szCs w:val="20"/>
          <w:lang w:eastAsia="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065ABAD0" w14:textId="77777777" w:rsidR="00206C32" w:rsidRPr="0048386B" w:rsidRDefault="00206C32" w:rsidP="00206C32">
      <w:pPr>
        <w:widowControl w:val="0"/>
        <w:autoSpaceDE w:val="0"/>
        <w:autoSpaceDN w:val="0"/>
        <w:adjustRightInd w:val="0"/>
        <w:ind w:left="426" w:hanging="283"/>
        <w:jc w:val="both"/>
        <w:rPr>
          <w:rFonts w:ascii="Verdana" w:hAnsi="Verdana"/>
          <w:bCs/>
          <w:sz w:val="20"/>
          <w:szCs w:val="20"/>
          <w:lang w:eastAsia="bg-BG"/>
        </w:rPr>
      </w:pPr>
      <w:r w:rsidRPr="0048386B">
        <w:rPr>
          <w:rFonts w:ascii="Verdana" w:hAnsi="Verdana"/>
          <w:bCs/>
          <w:sz w:val="20"/>
          <w:szCs w:val="20"/>
          <w:lang w:eastAsia="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61BD6041" w14:textId="77777777" w:rsidR="00206C32" w:rsidRPr="0048386B" w:rsidRDefault="00206C32" w:rsidP="00206C32">
      <w:pPr>
        <w:widowControl w:val="0"/>
        <w:autoSpaceDE w:val="0"/>
        <w:autoSpaceDN w:val="0"/>
        <w:adjustRightInd w:val="0"/>
        <w:ind w:left="426" w:hanging="283"/>
        <w:jc w:val="both"/>
        <w:rPr>
          <w:rFonts w:ascii="Verdana" w:hAnsi="Verdana"/>
          <w:bCs/>
          <w:sz w:val="20"/>
          <w:szCs w:val="20"/>
          <w:lang w:eastAsia="bg-BG"/>
        </w:rPr>
      </w:pPr>
      <w:r w:rsidRPr="0048386B">
        <w:rPr>
          <w:rFonts w:ascii="Verdana" w:hAnsi="Verdana"/>
          <w:bCs/>
          <w:sz w:val="20"/>
          <w:szCs w:val="20"/>
          <w:lang w:eastAsia="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39227B46" w14:textId="77777777" w:rsidR="00206C32" w:rsidRPr="0048386B" w:rsidRDefault="00206C32" w:rsidP="00206C32">
      <w:pPr>
        <w:widowControl w:val="0"/>
        <w:autoSpaceDE w:val="0"/>
        <w:autoSpaceDN w:val="0"/>
        <w:adjustRightInd w:val="0"/>
        <w:ind w:left="426" w:hanging="283"/>
        <w:jc w:val="both"/>
        <w:rPr>
          <w:rFonts w:ascii="Verdana" w:hAnsi="Verdana"/>
          <w:bCs/>
          <w:sz w:val="20"/>
          <w:szCs w:val="20"/>
          <w:lang w:eastAsia="bg-BG"/>
        </w:rPr>
      </w:pPr>
      <w:r w:rsidRPr="0048386B">
        <w:rPr>
          <w:rFonts w:ascii="Verdana" w:hAnsi="Verdana"/>
          <w:bCs/>
          <w:sz w:val="20"/>
          <w:szCs w:val="20"/>
          <w:lang w:eastAsia="bg-BG"/>
        </w:rPr>
        <w:t>з) незабавно да уведоми Възложителя, ако счита, че дадено нареждане нарушава Регламента или други разпоредби относно защитата на данни.</w:t>
      </w:r>
    </w:p>
    <w:p w14:paraId="7AE00837" w14:textId="77777777" w:rsidR="00206C32" w:rsidRPr="0048386B" w:rsidRDefault="00206C32" w:rsidP="00206C32">
      <w:pPr>
        <w:widowControl w:val="0"/>
        <w:autoSpaceDE w:val="0"/>
        <w:autoSpaceDN w:val="0"/>
        <w:adjustRightInd w:val="0"/>
        <w:ind w:left="426"/>
        <w:jc w:val="both"/>
        <w:rPr>
          <w:rFonts w:ascii="Verdana" w:hAnsi="Verdana"/>
          <w:bCs/>
          <w:sz w:val="20"/>
          <w:szCs w:val="20"/>
          <w:lang w:eastAsia="bg-BG"/>
        </w:rPr>
      </w:pPr>
      <w:r w:rsidRPr="0048386B">
        <w:rPr>
          <w:rFonts w:ascii="Verdana" w:hAnsi="Verdana"/>
          <w:bCs/>
          <w:sz w:val="20"/>
          <w:szCs w:val="20"/>
          <w:lang w:eastAsia="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7FA8135F" w14:textId="77777777" w:rsidR="00206C32" w:rsidRPr="0048386B" w:rsidRDefault="00206C32" w:rsidP="00206C32">
      <w:pPr>
        <w:widowControl w:val="0"/>
        <w:autoSpaceDE w:val="0"/>
        <w:autoSpaceDN w:val="0"/>
        <w:adjustRightInd w:val="0"/>
        <w:jc w:val="both"/>
        <w:rPr>
          <w:rFonts w:ascii="Verdana" w:hAnsi="Verdana"/>
          <w:b/>
          <w:bCs/>
          <w:sz w:val="20"/>
          <w:szCs w:val="20"/>
          <w:lang w:eastAsia="bg-BG"/>
        </w:rPr>
      </w:pPr>
      <w:r w:rsidRPr="0048386B">
        <w:rPr>
          <w:rFonts w:ascii="Verdana" w:hAnsi="Verdana"/>
          <w:b/>
          <w:sz w:val="20"/>
          <w:szCs w:val="20"/>
        </w:rPr>
        <w:t xml:space="preserve">(2) </w:t>
      </w:r>
      <w:r w:rsidRPr="0048386B">
        <w:rPr>
          <w:rFonts w:ascii="Verdana" w:hAnsi="Verdana"/>
          <w:b/>
          <w:bCs/>
          <w:sz w:val="20"/>
          <w:szCs w:val="20"/>
          <w:lang w:eastAsia="bg-BG"/>
        </w:rPr>
        <w:t>АНТИКОРУПЦИОННА КЛАУЗА</w:t>
      </w:r>
    </w:p>
    <w:p w14:paraId="6DFC2B34"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2.1.</w:t>
      </w:r>
      <w:r w:rsidRPr="0048386B">
        <w:rPr>
          <w:rFonts w:ascii="Verdana" w:hAnsi="Verdana"/>
          <w:bCs/>
          <w:sz w:val="20"/>
          <w:szCs w:val="20"/>
          <w:lang w:eastAsia="bg-BG"/>
        </w:rPr>
        <w:tab/>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48386B">
        <w:rPr>
          <w:rFonts w:ascii="Verdana" w:hAnsi="Verdana"/>
          <w:bCs/>
          <w:sz w:val="20"/>
          <w:szCs w:val="20"/>
          <w:lang w:eastAsia="bg-BG"/>
        </w:rPr>
        <w:t>Сапен</w:t>
      </w:r>
      <w:proofErr w:type="spellEnd"/>
      <w:r w:rsidRPr="0048386B">
        <w:rPr>
          <w:rFonts w:ascii="Verdana" w:hAnsi="Verdana"/>
          <w:bCs/>
          <w:sz w:val="20"/>
          <w:szCs w:val="20"/>
          <w:lang w:eastAsia="bg-BG"/>
        </w:rPr>
        <w:t>“ от 2016 г., както и Закона за противодействие на корупцията</w:t>
      </w:r>
      <w:r w:rsidR="00242B21" w:rsidRPr="0048386B">
        <w:rPr>
          <w:rFonts w:ascii="Verdana" w:hAnsi="Verdana"/>
          <w:bCs/>
          <w:sz w:val="20"/>
          <w:szCs w:val="20"/>
          <w:lang w:eastAsia="bg-BG"/>
        </w:rPr>
        <w:t>, Закона</w:t>
      </w:r>
      <w:r w:rsidRPr="0048386B">
        <w:rPr>
          <w:rFonts w:ascii="Verdana" w:hAnsi="Verdana"/>
          <w:bCs/>
          <w:sz w:val="20"/>
          <w:szCs w:val="20"/>
          <w:lang w:eastAsia="bg-BG"/>
        </w:rPr>
        <w:t xml:space="preserve">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7E12684B"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2.2.</w:t>
      </w:r>
      <w:r w:rsidRPr="0048386B">
        <w:rPr>
          <w:rFonts w:ascii="Verdana" w:hAnsi="Verdana"/>
          <w:bCs/>
          <w:sz w:val="20"/>
          <w:szCs w:val="20"/>
          <w:lang w:eastAsia="bg-BG"/>
        </w:rPr>
        <w:tab/>
        <w:t xml:space="preserve">Страните се задължават да внедрят и изпълняват всички необходими и разумни политики и мерки с цел предотвратяване на корупция. </w:t>
      </w:r>
    </w:p>
    <w:p w14:paraId="2337EF92"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2.3.</w:t>
      </w:r>
      <w:r w:rsidRPr="0048386B">
        <w:rPr>
          <w:rFonts w:ascii="Verdana" w:hAnsi="Verdana"/>
          <w:bCs/>
          <w:sz w:val="20"/>
          <w:szCs w:val="20"/>
          <w:lang w:eastAsia="bg-BG"/>
        </w:rPr>
        <w:tab/>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w:t>
      </w:r>
      <w:r w:rsidRPr="0048386B">
        <w:rPr>
          <w:rFonts w:ascii="Verdana" w:hAnsi="Verdana"/>
          <w:bCs/>
          <w:sz w:val="20"/>
          <w:szCs w:val="20"/>
          <w:lang w:eastAsia="bg-BG"/>
        </w:rPr>
        <w:lastRenderedPageBreak/>
        <w:t xml:space="preserve">от групата </w:t>
      </w:r>
      <w:proofErr w:type="spellStart"/>
      <w:r w:rsidRPr="0048386B">
        <w:rPr>
          <w:rFonts w:ascii="Verdana" w:hAnsi="Verdana"/>
          <w:bCs/>
          <w:sz w:val="20"/>
          <w:szCs w:val="20"/>
          <w:lang w:eastAsia="bg-BG"/>
        </w:rPr>
        <w:t>Веолия</w:t>
      </w:r>
      <w:proofErr w:type="spellEnd"/>
      <w:r w:rsidRPr="0048386B">
        <w:rPr>
          <w:rFonts w:ascii="Verdana" w:hAnsi="Verdana"/>
          <w:bCs/>
          <w:sz w:val="20"/>
          <w:szCs w:val="20"/>
          <w:lang w:eastAsia="bg-BG"/>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48386B">
        <w:rPr>
          <w:rFonts w:ascii="Verdana" w:hAnsi="Verdana"/>
          <w:bCs/>
          <w:sz w:val="20"/>
          <w:szCs w:val="20"/>
          <w:lang w:eastAsia="bg-BG"/>
        </w:rPr>
        <w:t>Веолия</w:t>
      </w:r>
      <w:proofErr w:type="spellEnd"/>
      <w:r w:rsidRPr="0048386B">
        <w:rPr>
          <w:rFonts w:ascii="Verdana" w:hAnsi="Verdana"/>
          <w:bCs/>
          <w:sz w:val="20"/>
          <w:szCs w:val="20"/>
          <w:lang w:eastAsia="bg-BG"/>
        </w:rPr>
        <w:t xml:space="preserve"> или да се извлече полза при осъществяването на бизнес за Възложителя и/или други дружества от групата </w:t>
      </w:r>
      <w:proofErr w:type="spellStart"/>
      <w:r w:rsidRPr="0048386B">
        <w:rPr>
          <w:rFonts w:ascii="Verdana" w:hAnsi="Verdana"/>
          <w:bCs/>
          <w:sz w:val="20"/>
          <w:szCs w:val="20"/>
          <w:lang w:eastAsia="bg-BG"/>
        </w:rPr>
        <w:t>Веолия</w:t>
      </w:r>
      <w:proofErr w:type="spellEnd"/>
      <w:r w:rsidRPr="0048386B">
        <w:rPr>
          <w:rFonts w:ascii="Verdana" w:hAnsi="Verdana"/>
          <w:bCs/>
          <w:sz w:val="20"/>
          <w:szCs w:val="20"/>
          <w:lang w:eastAsia="bg-BG"/>
        </w:rPr>
        <w:t xml:space="preserve">. </w:t>
      </w:r>
    </w:p>
    <w:p w14:paraId="33EE844A"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2.4.</w:t>
      </w:r>
      <w:r w:rsidRPr="0048386B">
        <w:rPr>
          <w:rFonts w:ascii="Verdana" w:hAnsi="Verdana"/>
          <w:bCs/>
          <w:sz w:val="20"/>
          <w:szCs w:val="20"/>
          <w:lang w:eastAsia="bg-BG"/>
        </w:rPr>
        <w:tab/>
        <w:t xml:space="preserve">Изпълнителят приема да уведомява Възложителя за всяко нарушаване на условие от този член в разумен срок.   </w:t>
      </w:r>
    </w:p>
    <w:p w14:paraId="6055D2F6"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2.5.</w:t>
      </w:r>
      <w:r w:rsidRPr="0048386B">
        <w:rPr>
          <w:rFonts w:ascii="Verdana" w:hAnsi="Verdana"/>
          <w:bCs/>
          <w:sz w:val="20"/>
          <w:szCs w:val="20"/>
          <w:lang w:eastAsia="bg-BG"/>
        </w:rPr>
        <w:tab/>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578B1D87"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2.5.1.</w:t>
      </w:r>
      <w:r w:rsidRPr="0048386B">
        <w:rPr>
          <w:rFonts w:ascii="Verdana" w:hAnsi="Verdana"/>
          <w:bCs/>
          <w:sz w:val="20"/>
          <w:szCs w:val="20"/>
          <w:lang w:eastAsia="bg-BG"/>
        </w:rPr>
        <w:tab/>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0EF8AF0B"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2.5.2.</w:t>
      </w:r>
      <w:r w:rsidRPr="0048386B">
        <w:rPr>
          <w:rFonts w:ascii="Verdana" w:hAnsi="Verdana"/>
          <w:bCs/>
          <w:sz w:val="20"/>
          <w:szCs w:val="20"/>
          <w:lang w:eastAsia="bg-BG"/>
        </w:rPr>
        <w:tab/>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755FFB28"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2.6.</w:t>
      </w:r>
      <w:r w:rsidRPr="0048386B">
        <w:rPr>
          <w:rFonts w:ascii="Verdana" w:hAnsi="Verdana"/>
          <w:bCs/>
          <w:sz w:val="20"/>
          <w:szCs w:val="20"/>
          <w:lang w:eastAsia="bg-BG"/>
        </w:rPr>
        <w:tab/>
        <w:t xml:space="preserve">Ако Изпълнителят наруши някое условие на настоящия раздел: </w:t>
      </w:r>
    </w:p>
    <w:p w14:paraId="7E331647"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2.6.1.</w:t>
      </w:r>
      <w:r w:rsidRPr="0048386B">
        <w:rPr>
          <w:rFonts w:ascii="Verdana" w:hAnsi="Verdana"/>
          <w:bCs/>
          <w:sz w:val="20"/>
          <w:szCs w:val="20"/>
          <w:lang w:eastAsia="bg-BG"/>
        </w:rPr>
        <w:tab/>
        <w:t xml:space="preserve">Възложителят може незабавно да прекрати този Договор без предизвестие и без да има каквито и да било задължения. </w:t>
      </w:r>
    </w:p>
    <w:p w14:paraId="08EA9F9A" w14:textId="77777777" w:rsidR="00206C32" w:rsidRPr="0048386B" w:rsidRDefault="00206C32" w:rsidP="00206C32">
      <w:pPr>
        <w:widowControl w:val="0"/>
        <w:autoSpaceDE w:val="0"/>
        <w:autoSpaceDN w:val="0"/>
        <w:adjustRightInd w:val="0"/>
        <w:ind w:left="708"/>
        <w:jc w:val="both"/>
        <w:rPr>
          <w:rFonts w:ascii="Verdana" w:hAnsi="Verdana"/>
          <w:bCs/>
          <w:sz w:val="20"/>
          <w:szCs w:val="20"/>
          <w:lang w:eastAsia="bg-BG"/>
        </w:rPr>
      </w:pPr>
      <w:r w:rsidRPr="0048386B">
        <w:rPr>
          <w:rFonts w:ascii="Verdana" w:hAnsi="Verdana"/>
          <w:bCs/>
          <w:sz w:val="20"/>
          <w:szCs w:val="20"/>
          <w:lang w:eastAsia="bg-BG"/>
        </w:rPr>
        <w:t>2.6.2.</w:t>
      </w:r>
      <w:r w:rsidRPr="0048386B">
        <w:rPr>
          <w:rFonts w:ascii="Verdana" w:hAnsi="Verdana"/>
          <w:bCs/>
          <w:sz w:val="20"/>
          <w:szCs w:val="20"/>
          <w:lang w:eastAsia="bg-BG"/>
        </w:rPr>
        <w:tab/>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2BF98986" w14:textId="77777777" w:rsidR="00206C32" w:rsidRPr="0048386B" w:rsidRDefault="00206C32" w:rsidP="00206C32">
      <w:pPr>
        <w:keepNext/>
        <w:keepLines/>
        <w:spacing w:before="240" w:after="240"/>
        <w:jc w:val="both"/>
        <w:outlineLvl w:val="1"/>
        <w:rPr>
          <w:rFonts w:ascii="Verdana" w:hAnsi="Verdana"/>
          <w:b/>
          <w:bCs/>
          <w:sz w:val="20"/>
          <w:szCs w:val="20"/>
          <w:lang w:eastAsia="bg-BG"/>
        </w:rPr>
      </w:pPr>
      <w:r w:rsidRPr="0048386B">
        <w:rPr>
          <w:rFonts w:ascii="Verdana" w:hAnsi="Verdana"/>
          <w:b/>
          <w:bCs/>
          <w:sz w:val="20"/>
          <w:szCs w:val="20"/>
          <w:lang w:eastAsia="bg-BG"/>
        </w:rPr>
        <w:t>ПРЕДАВАНЕ И ПРИЕМАНЕ НА ИЗПЪЛНЕНИЕТО</w:t>
      </w:r>
      <w:r w:rsidRPr="0048386B">
        <w:rPr>
          <w:rStyle w:val="FootnoteReference"/>
          <w:rFonts w:ascii="Verdana" w:hAnsi="Verdana"/>
          <w:b/>
          <w:bCs/>
          <w:sz w:val="20"/>
          <w:szCs w:val="20"/>
          <w:lang w:eastAsia="bg-BG"/>
        </w:rPr>
        <w:footnoteReference w:id="2"/>
      </w:r>
      <w:r w:rsidRPr="0048386B">
        <w:rPr>
          <w:rFonts w:ascii="Verdana" w:hAnsi="Verdana"/>
          <w:b/>
          <w:bCs/>
          <w:sz w:val="20"/>
          <w:szCs w:val="20"/>
          <w:lang w:eastAsia="bg-BG"/>
        </w:rPr>
        <w:t xml:space="preserve"> </w:t>
      </w:r>
    </w:p>
    <w:p w14:paraId="1F1DA476" w14:textId="2A4B94DE" w:rsidR="00206C32" w:rsidRPr="0048386B" w:rsidRDefault="00206C32" w:rsidP="00206C32">
      <w:pPr>
        <w:tabs>
          <w:tab w:val="left" w:pos="0"/>
        </w:tabs>
        <w:jc w:val="both"/>
        <w:rPr>
          <w:rFonts w:ascii="Verdana" w:hAnsi="Verdana"/>
          <w:sz w:val="20"/>
          <w:szCs w:val="20"/>
        </w:rPr>
      </w:pPr>
      <w:r w:rsidRPr="0048386B">
        <w:rPr>
          <w:rFonts w:ascii="Verdana" w:hAnsi="Verdana"/>
          <w:b/>
          <w:sz w:val="20"/>
          <w:szCs w:val="20"/>
        </w:rPr>
        <w:t xml:space="preserve">Чл. 27. </w:t>
      </w:r>
      <w:r w:rsidRPr="0048386B">
        <w:rPr>
          <w:rFonts w:ascii="Verdana" w:hAnsi="Verdana"/>
          <w:sz w:val="20"/>
          <w:szCs w:val="20"/>
        </w:rPr>
        <w:t>Предаването на изпълнението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48386B">
        <w:rPr>
          <w:rFonts w:ascii="Verdana" w:hAnsi="Verdana"/>
          <w:b/>
          <w:sz w:val="20"/>
          <w:szCs w:val="20"/>
        </w:rPr>
        <w:t>Приемо-предавателен протокол</w:t>
      </w:r>
      <w:r w:rsidRPr="0048386B">
        <w:rPr>
          <w:rFonts w:ascii="Verdana" w:hAnsi="Verdana"/>
          <w:sz w:val="20"/>
          <w:szCs w:val="20"/>
        </w:rPr>
        <w:t>“)</w:t>
      </w:r>
      <w:r w:rsidR="00104222">
        <w:rPr>
          <w:rFonts w:ascii="Verdana" w:hAnsi="Verdana"/>
          <w:sz w:val="20"/>
          <w:szCs w:val="20"/>
        </w:rPr>
        <w:t>.</w:t>
      </w:r>
      <w:r w:rsidRPr="0048386B">
        <w:rPr>
          <w:rFonts w:ascii="Verdana" w:hAnsi="Verdana"/>
          <w:sz w:val="20"/>
          <w:szCs w:val="20"/>
        </w:rPr>
        <w:tab/>
      </w:r>
    </w:p>
    <w:p w14:paraId="4F3B00FB" w14:textId="77777777" w:rsidR="00206C32" w:rsidRPr="0048386B" w:rsidRDefault="00206C32" w:rsidP="00206C32">
      <w:pPr>
        <w:tabs>
          <w:tab w:val="left" w:pos="0"/>
        </w:tabs>
        <w:jc w:val="both"/>
        <w:rPr>
          <w:rFonts w:ascii="Verdana" w:hAnsi="Verdana"/>
          <w:bCs/>
          <w:sz w:val="20"/>
          <w:szCs w:val="20"/>
        </w:rPr>
      </w:pPr>
      <w:r w:rsidRPr="0048386B">
        <w:rPr>
          <w:rFonts w:ascii="Verdana" w:hAnsi="Verdana"/>
          <w:b/>
          <w:sz w:val="20"/>
          <w:szCs w:val="20"/>
        </w:rPr>
        <w:t>Чл. 28. (1)</w:t>
      </w:r>
      <w:r w:rsidRPr="0048386B">
        <w:rPr>
          <w:rFonts w:ascii="Verdana" w:hAnsi="Verdana"/>
          <w:sz w:val="20"/>
          <w:szCs w:val="20"/>
        </w:rPr>
        <w:t xml:space="preserve"> ВЪЗЛОЖИТЕЛЯТ има право:</w:t>
      </w:r>
      <w:bookmarkStart w:id="17" w:name="_DV_M64"/>
      <w:bookmarkEnd w:id="17"/>
    </w:p>
    <w:p w14:paraId="25A18D47" w14:textId="77777777" w:rsidR="00206C32" w:rsidRPr="0048386B" w:rsidRDefault="00206C32" w:rsidP="00206C32">
      <w:pPr>
        <w:tabs>
          <w:tab w:val="left" w:pos="0"/>
        </w:tabs>
        <w:jc w:val="both"/>
        <w:rPr>
          <w:rFonts w:ascii="Verdana" w:hAnsi="Verdana"/>
          <w:bCs/>
          <w:sz w:val="20"/>
          <w:szCs w:val="20"/>
        </w:rPr>
      </w:pPr>
      <w:r w:rsidRPr="0048386B">
        <w:rPr>
          <w:rFonts w:ascii="Verdana" w:hAnsi="Verdana"/>
          <w:sz w:val="20"/>
          <w:szCs w:val="20"/>
        </w:rPr>
        <w:t>1. да приеме изпълнението, когато отговаря на договореното;</w:t>
      </w:r>
      <w:bookmarkStart w:id="18" w:name="_DV_M65"/>
      <w:bookmarkEnd w:id="18"/>
    </w:p>
    <w:p w14:paraId="41B5AC71" w14:textId="77777777" w:rsidR="00206C32" w:rsidRPr="0048386B" w:rsidRDefault="00206C32" w:rsidP="00206C32">
      <w:pPr>
        <w:tabs>
          <w:tab w:val="left" w:pos="0"/>
        </w:tabs>
        <w:jc w:val="both"/>
        <w:rPr>
          <w:rFonts w:ascii="Verdana" w:hAnsi="Verdana"/>
          <w:bCs/>
          <w:sz w:val="20"/>
          <w:szCs w:val="20"/>
        </w:rPr>
      </w:pPr>
      <w:r w:rsidRPr="0048386B">
        <w:rPr>
          <w:rFonts w:ascii="Verdana" w:hAnsi="Verdana"/>
          <w:sz w:val="20"/>
          <w:szCs w:val="20"/>
        </w:rPr>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14:paraId="71A5481C" w14:textId="77777777" w:rsidR="00206C32" w:rsidRPr="0048386B" w:rsidRDefault="00206C32" w:rsidP="00206C32">
      <w:pPr>
        <w:tabs>
          <w:tab w:val="left" w:pos="0"/>
        </w:tabs>
        <w:jc w:val="both"/>
        <w:rPr>
          <w:rFonts w:ascii="Verdana" w:hAnsi="Verdana"/>
          <w:bCs/>
          <w:sz w:val="20"/>
          <w:szCs w:val="20"/>
        </w:rPr>
      </w:pPr>
      <w:r w:rsidRPr="0048386B">
        <w:rPr>
          <w:rFonts w:ascii="Verdana" w:hAnsi="Verdana"/>
          <w:sz w:val="20"/>
          <w:szCs w:val="20"/>
        </w:rPr>
        <w:lastRenderedPageBreak/>
        <w:t>3. да откаже да приеме изпълнението в случай, че констатираните недостатъци са от такова естество, че не могат да бъдат отстранени в рамките на срока за изпълнение по Договора и/или резултатът от изпълнението става безполезен за ВЪЗЛОЖИТЕЛЯ.</w:t>
      </w:r>
    </w:p>
    <w:p w14:paraId="6CCC4AF0" w14:textId="77777777" w:rsidR="00206C32" w:rsidRPr="0048386B" w:rsidRDefault="00206C32" w:rsidP="00206C32">
      <w:pPr>
        <w:tabs>
          <w:tab w:val="left" w:pos="0"/>
        </w:tabs>
        <w:jc w:val="both"/>
        <w:rPr>
          <w:rFonts w:ascii="Verdana" w:hAnsi="Verdana"/>
          <w:bCs/>
          <w:sz w:val="20"/>
          <w:szCs w:val="20"/>
        </w:rPr>
      </w:pPr>
      <w:r w:rsidRPr="0048386B">
        <w:rPr>
          <w:rFonts w:ascii="Verdana" w:hAnsi="Verdana"/>
          <w:b/>
          <w:sz w:val="20"/>
          <w:szCs w:val="20"/>
        </w:rPr>
        <w:t>(2)</w:t>
      </w:r>
      <w:r w:rsidRPr="0048386B">
        <w:rPr>
          <w:rFonts w:ascii="Verdana" w:hAnsi="Verdana"/>
          <w:sz w:val="20"/>
          <w:szCs w:val="20"/>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w:t>
      </w:r>
      <w:r w:rsidRPr="0048386B">
        <w:rPr>
          <w:rFonts w:ascii="Verdana" w:hAnsi="Verdana"/>
          <w:spacing w:val="1"/>
          <w:sz w:val="20"/>
          <w:szCs w:val="20"/>
        </w:rPr>
        <w:t xml:space="preserve">. </w:t>
      </w:r>
      <w:r w:rsidRPr="0048386B">
        <w:rPr>
          <w:rFonts w:ascii="Verdana" w:hAnsi="Verdana"/>
          <w:sz w:val="20"/>
          <w:szCs w:val="20"/>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неустойка, съгласно </w:t>
      </w:r>
      <w:r w:rsidRPr="0048386B">
        <w:rPr>
          <w:rFonts w:ascii="Verdana" w:hAnsi="Verdana"/>
          <w:spacing w:val="1"/>
          <w:sz w:val="20"/>
          <w:szCs w:val="20"/>
        </w:rPr>
        <w:t>чл. 30 – 33 от Договора</w:t>
      </w:r>
      <w:r w:rsidRPr="0048386B">
        <w:rPr>
          <w:rFonts w:ascii="Verdana" w:hAnsi="Verdana"/>
          <w:sz w:val="20"/>
          <w:szCs w:val="20"/>
        </w:rPr>
        <w:t>.</w:t>
      </w:r>
      <w:bookmarkStart w:id="19" w:name="_DV_M67"/>
      <w:bookmarkStart w:id="20" w:name="_DV_M68"/>
      <w:bookmarkStart w:id="21" w:name="_DV_M69"/>
      <w:bookmarkEnd w:id="19"/>
      <w:bookmarkEnd w:id="20"/>
      <w:bookmarkEnd w:id="21"/>
      <w:r w:rsidRPr="0048386B">
        <w:rPr>
          <w:rFonts w:ascii="Verdana" w:hAnsi="Verdana"/>
          <w:b/>
          <w:sz w:val="20"/>
          <w:szCs w:val="20"/>
        </w:rPr>
        <w:tab/>
      </w:r>
    </w:p>
    <w:p w14:paraId="7463C143" w14:textId="77777777" w:rsidR="00206C32" w:rsidRPr="0048386B" w:rsidRDefault="00206C32" w:rsidP="00206C32">
      <w:pPr>
        <w:keepNext/>
        <w:keepLines/>
        <w:spacing w:before="240" w:after="240"/>
        <w:jc w:val="both"/>
        <w:outlineLvl w:val="1"/>
        <w:rPr>
          <w:rFonts w:ascii="Verdana" w:hAnsi="Verdana"/>
          <w:b/>
          <w:bCs/>
          <w:sz w:val="20"/>
          <w:szCs w:val="20"/>
        </w:rPr>
      </w:pPr>
      <w:r w:rsidRPr="0048386B">
        <w:rPr>
          <w:rFonts w:ascii="Verdana" w:hAnsi="Verdana"/>
          <w:b/>
          <w:bCs/>
          <w:sz w:val="20"/>
          <w:szCs w:val="20"/>
        </w:rPr>
        <w:t>НЕУСТОЙКИ ПРИ НЕИЗПЪЛНЕНИЕ</w:t>
      </w:r>
    </w:p>
    <w:p w14:paraId="31FA0CB8" w14:textId="77777777" w:rsidR="00206C32" w:rsidRPr="0048386B" w:rsidRDefault="00206C32" w:rsidP="0067650F">
      <w:pPr>
        <w:shd w:val="clear" w:color="auto" w:fill="FFFFFF"/>
        <w:spacing w:after="120"/>
        <w:jc w:val="both"/>
        <w:rPr>
          <w:rFonts w:ascii="Verdana" w:hAnsi="Verdana"/>
          <w:sz w:val="20"/>
          <w:szCs w:val="20"/>
        </w:rPr>
      </w:pPr>
      <w:r w:rsidRPr="0048386B">
        <w:rPr>
          <w:rFonts w:ascii="Verdana" w:hAnsi="Verdana"/>
          <w:b/>
          <w:sz w:val="20"/>
          <w:szCs w:val="20"/>
        </w:rPr>
        <w:t>Чл. 29</w:t>
      </w:r>
      <w:r w:rsidRPr="0048386B">
        <w:rPr>
          <w:rFonts w:ascii="Verdana" w:hAnsi="Verdana"/>
          <w:sz w:val="20"/>
          <w:szCs w:val="20"/>
        </w:rPr>
        <w:t xml:space="preserve"> В случай че ИЗПЪЛНИТЕЛЯТ не изпълнява своите задължения по договора, ИЗПЪЛНИТЕЛЯТ се задължава да изплати на ВЪЗЛОЖИТЕЛЯ неустойка в съответствие с посоченото в настоящия договор.</w:t>
      </w:r>
    </w:p>
    <w:p w14:paraId="50F20E70" w14:textId="77777777" w:rsidR="00104222" w:rsidRDefault="00206C32" w:rsidP="00104222">
      <w:pPr>
        <w:pStyle w:val="ListParagraph"/>
        <w:numPr>
          <w:ilvl w:val="0"/>
          <w:numId w:val="28"/>
        </w:numPr>
        <w:shd w:val="clear" w:color="auto" w:fill="FFFFFF"/>
        <w:tabs>
          <w:tab w:val="left" w:pos="426"/>
        </w:tabs>
        <w:spacing w:after="0" w:line="240" w:lineRule="auto"/>
        <w:ind w:left="284" w:hanging="284"/>
        <w:contextualSpacing/>
        <w:jc w:val="both"/>
        <w:rPr>
          <w:rFonts w:ascii="Verdana" w:hAnsi="Verdana"/>
          <w:sz w:val="20"/>
          <w:szCs w:val="20"/>
        </w:rPr>
      </w:pPr>
      <w:r w:rsidRPr="0048386B">
        <w:rPr>
          <w:rFonts w:ascii="Verdana" w:hAnsi="Verdana"/>
          <w:bCs/>
          <w:sz w:val="20"/>
          <w:szCs w:val="20"/>
        </w:rPr>
        <w:t xml:space="preserve"> </w:t>
      </w:r>
      <w:r w:rsidRPr="0048386B">
        <w:rPr>
          <w:rFonts w:ascii="Verdana" w:hAnsi="Verdana"/>
          <w:sz w:val="20"/>
          <w:szCs w:val="20"/>
          <w:lang w:val="en-US"/>
        </w:rPr>
        <w:t>В</w:t>
      </w:r>
      <w:r w:rsidRPr="0048386B">
        <w:rPr>
          <w:rFonts w:ascii="Verdana" w:hAnsi="Verdana"/>
          <w:b/>
          <w:sz w:val="20"/>
          <w:szCs w:val="20"/>
          <w:lang w:val="en-US"/>
        </w:rPr>
        <w:t xml:space="preserve"> </w:t>
      </w:r>
      <w:r w:rsidRPr="0048386B">
        <w:rPr>
          <w:rFonts w:ascii="Verdana" w:hAnsi="Verdana"/>
          <w:sz w:val="20"/>
          <w:szCs w:val="20"/>
        </w:rPr>
        <w:t xml:space="preserve">случай че ИЗПЪЛНИТЕЛЯТ не спази максималния срок за реакция, посочен в т. </w:t>
      </w:r>
      <w:r w:rsidR="009624C4" w:rsidRPr="0048386B">
        <w:rPr>
          <w:rFonts w:ascii="Verdana" w:hAnsi="Verdana"/>
          <w:color w:val="000000" w:themeColor="text1"/>
          <w:sz w:val="20"/>
          <w:szCs w:val="20"/>
        </w:rPr>
        <w:t>4</w:t>
      </w:r>
      <w:r w:rsidRPr="0048386B">
        <w:rPr>
          <w:rFonts w:ascii="Verdana" w:hAnsi="Verdana"/>
          <w:color w:val="000000" w:themeColor="text1"/>
          <w:sz w:val="20"/>
          <w:szCs w:val="20"/>
        </w:rPr>
        <w:t>.1</w:t>
      </w:r>
      <w:proofErr w:type="gramStart"/>
      <w:r w:rsidRPr="0048386B">
        <w:rPr>
          <w:rFonts w:ascii="Verdana" w:hAnsi="Verdana"/>
          <w:color w:val="000000" w:themeColor="text1"/>
          <w:sz w:val="20"/>
          <w:szCs w:val="20"/>
        </w:rPr>
        <w:t>,  срокът</w:t>
      </w:r>
      <w:proofErr w:type="gramEnd"/>
      <w:r w:rsidRPr="0048386B">
        <w:rPr>
          <w:rFonts w:ascii="Verdana" w:hAnsi="Verdana"/>
          <w:color w:val="000000" w:themeColor="text1"/>
          <w:sz w:val="20"/>
          <w:szCs w:val="20"/>
        </w:rPr>
        <w:t xml:space="preserve"> за посещение на място, посочен в т </w:t>
      </w:r>
      <w:r w:rsidR="009624C4" w:rsidRPr="0048386B">
        <w:rPr>
          <w:rFonts w:ascii="Verdana" w:hAnsi="Verdana"/>
          <w:color w:val="000000" w:themeColor="text1"/>
          <w:sz w:val="20"/>
          <w:szCs w:val="20"/>
        </w:rPr>
        <w:t>4</w:t>
      </w:r>
      <w:r w:rsidRPr="0048386B">
        <w:rPr>
          <w:rFonts w:ascii="Verdana" w:hAnsi="Verdana"/>
          <w:color w:val="000000" w:themeColor="text1"/>
          <w:sz w:val="20"/>
          <w:szCs w:val="20"/>
        </w:rPr>
        <w:t xml:space="preserve">.2, сроковете за възстановяване на функционална годност, посочени в т. </w:t>
      </w:r>
      <w:r w:rsidR="009624C4" w:rsidRPr="0048386B">
        <w:rPr>
          <w:rFonts w:ascii="Verdana" w:hAnsi="Verdana"/>
          <w:color w:val="000000" w:themeColor="text1"/>
          <w:sz w:val="20"/>
          <w:szCs w:val="20"/>
        </w:rPr>
        <w:t>4</w:t>
      </w:r>
      <w:r w:rsidRPr="0048386B">
        <w:rPr>
          <w:rFonts w:ascii="Verdana" w:hAnsi="Verdana"/>
          <w:color w:val="000000" w:themeColor="text1"/>
          <w:sz w:val="20"/>
          <w:szCs w:val="20"/>
        </w:rPr>
        <w:t xml:space="preserve">.3.1 и т. </w:t>
      </w:r>
      <w:r w:rsidR="009624C4" w:rsidRPr="0048386B">
        <w:rPr>
          <w:rFonts w:ascii="Verdana" w:hAnsi="Verdana"/>
          <w:color w:val="000000" w:themeColor="text1"/>
          <w:sz w:val="20"/>
          <w:szCs w:val="20"/>
        </w:rPr>
        <w:t>4</w:t>
      </w:r>
      <w:r w:rsidRPr="0048386B">
        <w:rPr>
          <w:rFonts w:ascii="Verdana" w:hAnsi="Verdana"/>
          <w:color w:val="000000" w:themeColor="text1"/>
          <w:sz w:val="20"/>
          <w:szCs w:val="20"/>
        </w:rPr>
        <w:t xml:space="preserve">.3.2 от Техническа спецификация Приложение №1- изпълнителят дължи </w:t>
      </w:r>
      <w:r w:rsidRPr="0048386B">
        <w:rPr>
          <w:rFonts w:ascii="Verdana" w:hAnsi="Verdana"/>
          <w:sz w:val="20"/>
          <w:szCs w:val="20"/>
        </w:rPr>
        <w:t>на ВЪЗЛОЖИТЕЛЯ неустойка в размер на  0,2% (нула цяло и два процента) от стойността на договора</w:t>
      </w:r>
      <w:r w:rsidR="007C4C4F">
        <w:rPr>
          <w:rFonts w:ascii="Verdana" w:hAnsi="Verdana"/>
          <w:sz w:val="20"/>
          <w:szCs w:val="20"/>
        </w:rPr>
        <w:t xml:space="preserve"> без ДДС</w:t>
      </w:r>
      <w:r w:rsidRPr="0048386B">
        <w:rPr>
          <w:rFonts w:ascii="Verdana" w:hAnsi="Verdana"/>
          <w:sz w:val="20"/>
          <w:szCs w:val="20"/>
        </w:rPr>
        <w:t>.</w:t>
      </w:r>
    </w:p>
    <w:p w14:paraId="43AF0306" w14:textId="266D7A1A" w:rsidR="00206C32" w:rsidRPr="00104222" w:rsidRDefault="00206C32" w:rsidP="00104222">
      <w:pPr>
        <w:pStyle w:val="ListParagraph"/>
        <w:numPr>
          <w:ilvl w:val="0"/>
          <w:numId w:val="28"/>
        </w:numPr>
        <w:shd w:val="clear" w:color="auto" w:fill="FFFFFF"/>
        <w:tabs>
          <w:tab w:val="left" w:pos="426"/>
        </w:tabs>
        <w:spacing w:after="0" w:line="240" w:lineRule="auto"/>
        <w:ind w:left="284" w:hanging="284"/>
        <w:contextualSpacing/>
        <w:jc w:val="both"/>
        <w:rPr>
          <w:rFonts w:ascii="Verdana" w:hAnsi="Verdana"/>
          <w:sz w:val="20"/>
          <w:szCs w:val="20"/>
        </w:rPr>
      </w:pPr>
      <w:r w:rsidRPr="00104222">
        <w:rPr>
          <w:rFonts w:ascii="Verdana" w:hAnsi="Verdana"/>
          <w:sz w:val="20"/>
          <w:szCs w:val="20"/>
        </w:rPr>
        <w:t>В случай че изпълнителят не достави поръчани консумативи/резервни части, в рамките на срока на доставка, посочен в Таблица Срокове 2- предмет на договора, съгласно Приложение №1- Техническа спецификация, Изпълнителят дължи на Възложителя неустойка в размер на  2% (два процента)</w:t>
      </w:r>
      <w:r w:rsidR="007C4C4F" w:rsidRPr="00104222">
        <w:rPr>
          <w:rFonts w:ascii="Verdana" w:hAnsi="Verdana"/>
          <w:sz w:val="20"/>
          <w:szCs w:val="20"/>
        </w:rPr>
        <w:t xml:space="preserve"> без ДДС</w:t>
      </w:r>
      <w:r w:rsidRPr="00104222">
        <w:rPr>
          <w:rFonts w:ascii="Verdana" w:hAnsi="Verdana"/>
          <w:sz w:val="20"/>
          <w:szCs w:val="20"/>
        </w:rPr>
        <w:t xml:space="preserve"> от стойността на </w:t>
      </w:r>
      <w:proofErr w:type="spellStart"/>
      <w:r w:rsidRPr="00104222">
        <w:rPr>
          <w:rFonts w:ascii="Verdana" w:hAnsi="Verdana"/>
          <w:sz w:val="20"/>
          <w:szCs w:val="20"/>
        </w:rPr>
        <w:t>недоставените</w:t>
      </w:r>
      <w:proofErr w:type="spellEnd"/>
      <w:r w:rsidRPr="00104222">
        <w:rPr>
          <w:rFonts w:ascii="Verdana" w:hAnsi="Verdana"/>
          <w:sz w:val="20"/>
          <w:szCs w:val="20"/>
        </w:rPr>
        <w:t xml:space="preserve"> стоки от съответната  поръчка, за всеки работен ден забава на доставката, но не повече от 20% (двадесет процента) от стойността на конкретното възлагане.</w:t>
      </w:r>
    </w:p>
    <w:p w14:paraId="2C13DA9E" w14:textId="77777777" w:rsidR="00206C32" w:rsidRPr="0048386B" w:rsidRDefault="00206C32" w:rsidP="00104222">
      <w:pPr>
        <w:pStyle w:val="ListParagraph"/>
        <w:numPr>
          <w:ilvl w:val="0"/>
          <w:numId w:val="28"/>
        </w:numPr>
        <w:shd w:val="clear" w:color="auto" w:fill="FFFFFF"/>
        <w:tabs>
          <w:tab w:val="left" w:pos="426"/>
        </w:tabs>
        <w:spacing w:after="0" w:line="240" w:lineRule="auto"/>
        <w:ind w:left="284" w:hanging="284"/>
        <w:contextualSpacing/>
        <w:jc w:val="both"/>
        <w:rPr>
          <w:rFonts w:ascii="Verdana" w:hAnsi="Verdana"/>
          <w:bCs/>
          <w:sz w:val="20"/>
          <w:szCs w:val="20"/>
        </w:rPr>
      </w:pPr>
      <w:r w:rsidRPr="0048386B">
        <w:rPr>
          <w:rFonts w:ascii="Verdana" w:hAnsi="Verdana"/>
          <w:bCs/>
          <w:sz w:val="20"/>
          <w:szCs w:val="20"/>
        </w:rPr>
        <w:t xml:space="preserve"> В случай че изпълнителят достави консумативи/резервни части, които не съответстват на уговореното по този договор и/или доставените консумативи/резервни части са негодни да се ползват за целите посочени в договора, </w:t>
      </w:r>
      <w:r w:rsidRPr="0048386B">
        <w:rPr>
          <w:rFonts w:ascii="Verdana" w:hAnsi="Verdana"/>
          <w:bCs/>
          <w:caps/>
          <w:sz w:val="20"/>
          <w:szCs w:val="20"/>
        </w:rPr>
        <w:t>изпълнителят</w:t>
      </w:r>
      <w:r w:rsidRPr="0048386B">
        <w:rPr>
          <w:rFonts w:ascii="Verdana" w:hAnsi="Verdana"/>
          <w:bCs/>
          <w:sz w:val="20"/>
          <w:szCs w:val="20"/>
        </w:rPr>
        <w:t xml:space="preserve"> дължи неустойка в размер на 20% (двадесет процента) от стойността на несъответстващите/негодните стоки от конкретната поръчка за всеки отделен случай. </w:t>
      </w:r>
    </w:p>
    <w:p w14:paraId="10B6A649" w14:textId="76B43806" w:rsidR="00206C32" w:rsidRPr="0048386B" w:rsidRDefault="00206C32" w:rsidP="00C01118">
      <w:pPr>
        <w:pStyle w:val="ListParagraph"/>
        <w:keepNext/>
        <w:keepLines/>
        <w:numPr>
          <w:ilvl w:val="0"/>
          <w:numId w:val="28"/>
        </w:numPr>
        <w:spacing w:after="0" w:line="240" w:lineRule="auto"/>
        <w:ind w:left="426" w:hanging="426"/>
        <w:contextualSpacing/>
        <w:jc w:val="both"/>
        <w:rPr>
          <w:rFonts w:ascii="Verdana" w:hAnsi="Verdana"/>
          <w:bCs/>
          <w:sz w:val="20"/>
          <w:szCs w:val="20"/>
        </w:rPr>
      </w:pPr>
      <w:r w:rsidRPr="0048386B">
        <w:rPr>
          <w:rFonts w:ascii="Verdana" w:hAnsi="Verdana"/>
          <w:bCs/>
          <w:sz w:val="20"/>
          <w:szCs w:val="20"/>
        </w:rPr>
        <w:t xml:space="preserve">В случаите по </w:t>
      </w:r>
      <w:r w:rsidR="007C4C4F">
        <w:rPr>
          <w:rFonts w:ascii="Verdana" w:hAnsi="Verdana"/>
          <w:bCs/>
          <w:sz w:val="20"/>
          <w:szCs w:val="20"/>
        </w:rPr>
        <w:t>т.1</w:t>
      </w:r>
      <w:r w:rsidR="00763B4F" w:rsidRPr="0048386B">
        <w:rPr>
          <w:rFonts w:ascii="Verdana" w:hAnsi="Verdana"/>
          <w:bCs/>
          <w:sz w:val="20"/>
          <w:szCs w:val="20"/>
        </w:rPr>
        <w:t>.3</w:t>
      </w:r>
      <w:r w:rsidRPr="0048386B">
        <w:rPr>
          <w:rFonts w:ascii="Verdana" w:hAnsi="Verdana"/>
          <w:bCs/>
          <w:sz w:val="20"/>
          <w:szCs w:val="20"/>
        </w:rPr>
        <w:t xml:space="preserve"> </w:t>
      </w:r>
      <w:r w:rsidRPr="0048386B">
        <w:rPr>
          <w:rFonts w:ascii="Verdana" w:hAnsi="Verdana"/>
          <w:bCs/>
          <w:caps/>
          <w:sz w:val="20"/>
          <w:szCs w:val="20"/>
        </w:rPr>
        <w:t>възложителят</w:t>
      </w:r>
      <w:r w:rsidRPr="0048386B">
        <w:rPr>
          <w:rFonts w:ascii="Verdana" w:hAnsi="Verdana"/>
          <w:bCs/>
          <w:sz w:val="20"/>
          <w:szCs w:val="20"/>
        </w:rPr>
        <w:t xml:space="preserve">, без да се ограничават други негови права, може по свое усмотрение да поиска от изпълнителя да замени тези стоки в указан от </w:t>
      </w:r>
      <w:r w:rsidRPr="0048386B">
        <w:rPr>
          <w:rFonts w:ascii="Verdana" w:hAnsi="Verdana"/>
          <w:bCs/>
          <w:caps/>
          <w:sz w:val="20"/>
          <w:szCs w:val="20"/>
        </w:rPr>
        <w:t>възложителя</w:t>
      </w:r>
      <w:r w:rsidRPr="0048386B">
        <w:rPr>
          <w:rFonts w:ascii="Verdana" w:hAnsi="Verdana"/>
          <w:bCs/>
          <w:sz w:val="20"/>
          <w:szCs w:val="20"/>
        </w:rPr>
        <w:t xml:space="preserve"> срок или да ги закупи от друг изпълнителя, като приспадне направените разходи от гаранцията за изпълнение.</w:t>
      </w:r>
    </w:p>
    <w:p w14:paraId="4A15EB8D" w14:textId="5D9A2940" w:rsidR="00206C32" w:rsidRPr="0048386B" w:rsidRDefault="00206C32" w:rsidP="00C01118">
      <w:pPr>
        <w:pStyle w:val="ListParagraph"/>
        <w:keepNext/>
        <w:keepLines/>
        <w:numPr>
          <w:ilvl w:val="0"/>
          <w:numId w:val="28"/>
        </w:numPr>
        <w:spacing w:after="0" w:line="240" w:lineRule="auto"/>
        <w:ind w:left="426" w:hanging="426"/>
        <w:contextualSpacing/>
        <w:jc w:val="both"/>
        <w:rPr>
          <w:rFonts w:ascii="Verdana" w:hAnsi="Verdana"/>
          <w:bCs/>
          <w:sz w:val="20"/>
          <w:szCs w:val="20"/>
        </w:rPr>
      </w:pPr>
      <w:r w:rsidRPr="0048386B">
        <w:rPr>
          <w:rFonts w:ascii="Verdana" w:hAnsi="Verdana"/>
          <w:bCs/>
          <w:sz w:val="20"/>
          <w:szCs w:val="20"/>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w:t>
      </w:r>
      <w:r w:rsidRPr="0048386B">
        <w:rPr>
          <w:rFonts w:ascii="Verdana" w:hAnsi="Verdana"/>
          <w:bCs/>
          <w:caps/>
          <w:sz w:val="20"/>
          <w:szCs w:val="20"/>
        </w:rPr>
        <w:t>изпълнителят</w:t>
      </w:r>
      <w:r w:rsidRPr="0048386B">
        <w:rPr>
          <w:rFonts w:ascii="Verdana" w:hAnsi="Verdana"/>
          <w:bCs/>
          <w:sz w:val="20"/>
          <w:szCs w:val="20"/>
        </w:rPr>
        <w:t xml:space="preserve"> дължи неустойка на </w:t>
      </w:r>
      <w:r w:rsidRPr="0048386B">
        <w:rPr>
          <w:rFonts w:ascii="Verdana" w:hAnsi="Verdana"/>
          <w:bCs/>
          <w:caps/>
          <w:sz w:val="20"/>
          <w:szCs w:val="20"/>
        </w:rPr>
        <w:t>Възложителя</w:t>
      </w:r>
      <w:r w:rsidRPr="0048386B">
        <w:rPr>
          <w:rFonts w:ascii="Verdana" w:hAnsi="Verdana"/>
          <w:bCs/>
          <w:sz w:val="20"/>
          <w:szCs w:val="20"/>
        </w:rPr>
        <w:t xml:space="preserve"> в размер на 2% (два процента)</w:t>
      </w:r>
      <w:r w:rsidR="007C4C4F">
        <w:rPr>
          <w:rFonts w:ascii="Verdana" w:hAnsi="Verdana"/>
          <w:bCs/>
          <w:sz w:val="20"/>
          <w:szCs w:val="20"/>
        </w:rPr>
        <w:t xml:space="preserve"> без ДДС</w:t>
      </w:r>
      <w:r w:rsidRPr="0048386B">
        <w:rPr>
          <w:rFonts w:ascii="Verdana" w:hAnsi="Verdana"/>
          <w:bCs/>
          <w:sz w:val="20"/>
          <w:szCs w:val="20"/>
        </w:rPr>
        <w:t xml:space="preserve"> от стойността на подлежащите за подмяна стоки за всеки работен ден забавяне, но не повече от 20% (двадесет процента) от стойността на съответните стоки без ДДС.</w:t>
      </w:r>
    </w:p>
    <w:p w14:paraId="45FA606E" w14:textId="7E2D6393" w:rsidR="00206C32" w:rsidRDefault="00206C32" w:rsidP="00C01118">
      <w:pPr>
        <w:pStyle w:val="ListParagraph"/>
        <w:numPr>
          <w:ilvl w:val="0"/>
          <w:numId w:val="28"/>
        </w:numPr>
        <w:shd w:val="clear" w:color="auto" w:fill="FFFFFF"/>
        <w:spacing w:after="0" w:line="240" w:lineRule="auto"/>
        <w:contextualSpacing/>
        <w:jc w:val="both"/>
        <w:rPr>
          <w:rFonts w:ascii="Verdana" w:hAnsi="Verdana"/>
          <w:sz w:val="20"/>
          <w:szCs w:val="20"/>
          <w:lang w:val="ru-RU"/>
        </w:rPr>
      </w:pPr>
      <w:r w:rsidRPr="0048386B">
        <w:rPr>
          <w:rFonts w:ascii="Verdana" w:hAnsi="Verdana"/>
          <w:sz w:val="20"/>
          <w:szCs w:val="20"/>
        </w:rPr>
        <w:t xml:space="preserve">В случай че </w:t>
      </w:r>
      <w:r w:rsidRPr="0048386B">
        <w:rPr>
          <w:rFonts w:ascii="Verdana" w:hAnsi="Verdana"/>
          <w:caps/>
          <w:sz w:val="20"/>
          <w:szCs w:val="20"/>
        </w:rPr>
        <w:t>Изпълнителят</w:t>
      </w:r>
      <w:r w:rsidRPr="0048386B">
        <w:rPr>
          <w:rFonts w:ascii="Verdana" w:hAnsi="Verdana"/>
          <w:sz w:val="20"/>
          <w:szCs w:val="20"/>
        </w:rPr>
        <w:t xml:space="preserve"> забави изпълнението с повече от 10 (десет) календарни дни, то ще се счита, че </w:t>
      </w:r>
      <w:r w:rsidRPr="0048386B">
        <w:rPr>
          <w:rFonts w:ascii="Verdana" w:hAnsi="Verdana"/>
          <w:caps/>
          <w:sz w:val="20"/>
          <w:szCs w:val="20"/>
        </w:rPr>
        <w:t>Изпълнителят</w:t>
      </w:r>
      <w:r w:rsidRPr="0048386B">
        <w:rPr>
          <w:rFonts w:ascii="Verdana" w:hAnsi="Verdana"/>
          <w:sz w:val="20"/>
          <w:szCs w:val="20"/>
        </w:rPr>
        <w:t xml:space="preserve"> е в съществено неизпълнение на Договора. В такъв случай </w:t>
      </w:r>
      <w:r w:rsidRPr="0048386B">
        <w:rPr>
          <w:rFonts w:ascii="Verdana" w:hAnsi="Verdana"/>
          <w:caps/>
          <w:sz w:val="20"/>
          <w:szCs w:val="20"/>
        </w:rPr>
        <w:t>Възложителят</w:t>
      </w:r>
      <w:r w:rsidRPr="0048386B">
        <w:rPr>
          <w:rFonts w:ascii="Verdana" w:hAnsi="Verdana"/>
          <w:sz w:val="20"/>
          <w:szCs w:val="20"/>
        </w:rPr>
        <w:t xml:space="preserve"> има право да прекрати едностранно Договора поради неизпълнение от страна на Изпълнителя и да му наложи неустойка в размер на 15% (петнадесет процента) </w:t>
      </w:r>
      <w:r w:rsidRPr="0048386B">
        <w:rPr>
          <w:rFonts w:ascii="Verdana" w:hAnsi="Verdana"/>
          <w:sz w:val="20"/>
          <w:szCs w:val="20"/>
          <w:lang w:val="ru-RU"/>
        </w:rPr>
        <w:t>от максималната стойност на договора без ДДС.</w:t>
      </w:r>
    </w:p>
    <w:p w14:paraId="2E51EAC0" w14:textId="6275E40D" w:rsidR="007C4C4F" w:rsidRPr="0048386B" w:rsidRDefault="007C4C4F" w:rsidP="00C01118">
      <w:pPr>
        <w:pStyle w:val="ListParagraph"/>
        <w:numPr>
          <w:ilvl w:val="0"/>
          <w:numId w:val="28"/>
        </w:numPr>
        <w:shd w:val="clear" w:color="auto" w:fill="FFFFFF"/>
        <w:spacing w:after="0" w:line="240" w:lineRule="auto"/>
        <w:contextualSpacing/>
        <w:jc w:val="both"/>
        <w:rPr>
          <w:rFonts w:ascii="Verdana" w:hAnsi="Verdana"/>
          <w:sz w:val="20"/>
          <w:szCs w:val="20"/>
          <w:lang w:val="ru-RU"/>
        </w:rPr>
      </w:pPr>
      <w:r w:rsidRPr="007C4C4F">
        <w:rPr>
          <w:rFonts w:ascii="Verdana" w:hAnsi="Verdana"/>
          <w:sz w:val="20"/>
          <w:szCs w:val="20"/>
          <w:lang w:val="ru-RU"/>
        </w:rPr>
        <w:t>В случай че Изпълнителят едностранно прекрати настоящия договор, без да има правно основание за това, той дължи на Възложителя неустойка в размер на 20% (двадесет процента) от максималната стойност на договора без ДДС.</w:t>
      </w:r>
    </w:p>
    <w:p w14:paraId="3B343C25" w14:textId="6FD75366" w:rsidR="00206C32" w:rsidRPr="0048386B" w:rsidRDefault="00206C32" w:rsidP="00206C32">
      <w:pPr>
        <w:shd w:val="clear" w:color="auto" w:fill="FFFFFF"/>
        <w:jc w:val="both"/>
        <w:rPr>
          <w:rFonts w:ascii="Verdana" w:hAnsi="Verdana"/>
          <w:sz w:val="20"/>
          <w:szCs w:val="20"/>
          <w:lang w:val="ru-RU"/>
        </w:rPr>
      </w:pPr>
      <w:r w:rsidRPr="0048386B">
        <w:rPr>
          <w:rFonts w:ascii="Verdana" w:hAnsi="Verdana"/>
          <w:b/>
          <w:sz w:val="20"/>
          <w:szCs w:val="20"/>
          <w:lang w:val="ru-RU"/>
        </w:rPr>
        <w:t xml:space="preserve"> Чл. 30</w:t>
      </w:r>
      <w:r w:rsidRPr="0048386B">
        <w:rPr>
          <w:rFonts w:ascii="Verdana" w:hAnsi="Verdana"/>
          <w:sz w:val="20"/>
          <w:szCs w:val="20"/>
          <w:lang w:val="ru-RU"/>
        </w:rPr>
        <w:t xml:space="preserve"> Изпълнителят се задължава да изплати неустойките, предвидени в Договора, в срок до 5 (пет) дни от получаването на писмено уведомление от </w:t>
      </w:r>
      <w:r w:rsidRPr="0048386B">
        <w:rPr>
          <w:rFonts w:ascii="Verdana" w:hAnsi="Verdana"/>
          <w:caps/>
          <w:sz w:val="20"/>
          <w:szCs w:val="20"/>
          <w:lang w:val="ru-RU"/>
        </w:rPr>
        <w:t>Възложителя</w:t>
      </w:r>
      <w:r w:rsidRPr="0048386B">
        <w:rPr>
          <w:rFonts w:ascii="Verdana" w:hAnsi="Verdana"/>
          <w:sz w:val="20"/>
          <w:szCs w:val="20"/>
          <w:lang w:val="ru-RU"/>
        </w:rPr>
        <w:t xml:space="preserve"> за налагането на съответната неустойка</w:t>
      </w:r>
    </w:p>
    <w:p w14:paraId="5DF41F25" w14:textId="77777777" w:rsidR="00206C32" w:rsidRPr="0048386B" w:rsidRDefault="00206C32" w:rsidP="00206C32">
      <w:pPr>
        <w:jc w:val="both"/>
        <w:rPr>
          <w:rFonts w:ascii="Verdana" w:hAnsi="Verdana"/>
          <w:b/>
          <w:sz w:val="20"/>
          <w:szCs w:val="20"/>
        </w:rPr>
      </w:pPr>
      <w:r w:rsidRPr="0048386B">
        <w:rPr>
          <w:rFonts w:ascii="Verdana" w:hAnsi="Verdana"/>
          <w:b/>
          <w:sz w:val="20"/>
          <w:szCs w:val="20"/>
        </w:rPr>
        <w:t xml:space="preserve">Чл. 31. </w:t>
      </w:r>
      <w:r w:rsidRPr="0048386B">
        <w:rPr>
          <w:rFonts w:ascii="Verdana" w:hAnsi="Verdana"/>
          <w:sz w:val="20"/>
          <w:szCs w:val="20"/>
        </w:rPr>
        <w:t xml:space="preserve">ВЪЗЛОЖИТЕЛЯТ има право да удържи всяка дължима по този Договор неустойка чрез задържане на плащане, прихващане на насрещно дължими суми или задържане на сума от Гаранцията за изпълнение, като уведоми писмено ИЗПЪЛНИТЕЛЯ за това.  </w:t>
      </w:r>
    </w:p>
    <w:p w14:paraId="795BC81F" w14:textId="5FBAB085" w:rsidR="00206C32" w:rsidRDefault="00206C32" w:rsidP="00206C32">
      <w:pPr>
        <w:jc w:val="both"/>
        <w:rPr>
          <w:rFonts w:ascii="Verdana" w:hAnsi="Verdana"/>
          <w:sz w:val="20"/>
          <w:szCs w:val="20"/>
        </w:rPr>
      </w:pPr>
      <w:r w:rsidRPr="0048386B">
        <w:rPr>
          <w:rFonts w:ascii="Verdana" w:hAnsi="Verdana"/>
          <w:b/>
          <w:sz w:val="20"/>
          <w:szCs w:val="20"/>
        </w:rPr>
        <w:t xml:space="preserve">Чл. 32. </w:t>
      </w:r>
      <w:r w:rsidRPr="0048386B">
        <w:rPr>
          <w:rFonts w:ascii="Verdana" w:hAnsi="Verdana"/>
          <w:sz w:val="20"/>
          <w:szCs w:val="20"/>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3C1E85DB" w14:textId="77777777" w:rsidR="007C4C4F" w:rsidRPr="009821B8" w:rsidRDefault="007C4C4F" w:rsidP="007C4C4F">
      <w:pPr>
        <w:keepNext/>
        <w:keepLines/>
        <w:suppressAutoHyphens/>
        <w:jc w:val="both"/>
        <w:rPr>
          <w:rFonts w:ascii="Verdana" w:hAnsi="Verdana"/>
          <w:b/>
          <w:bCs/>
        </w:rPr>
      </w:pPr>
      <w:r w:rsidRPr="009821B8">
        <w:rPr>
          <w:rFonts w:ascii="Verdana" w:hAnsi="Verdana"/>
          <w:b/>
          <w:bCs/>
        </w:rPr>
        <w:lastRenderedPageBreak/>
        <w:t>САНКЦИИ, НАЛАГАНИ НА „СОФИЙСКА ВОДА” АД</w:t>
      </w:r>
    </w:p>
    <w:p w14:paraId="7A020563" w14:textId="1B4D83DC" w:rsidR="007C4C4F" w:rsidRPr="009821B8" w:rsidRDefault="00104222" w:rsidP="007C4C4F">
      <w:pPr>
        <w:keepNext/>
        <w:keepLines/>
        <w:suppressAutoHyphens/>
        <w:jc w:val="both"/>
        <w:rPr>
          <w:rFonts w:ascii="Verdana" w:hAnsi="Verdana"/>
          <w:bCs/>
        </w:rPr>
      </w:pPr>
      <w:r w:rsidRPr="00104222">
        <w:rPr>
          <w:rFonts w:ascii="Verdana" w:hAnsi="Verdana"/>
          <w:b/>
        </w:rPr>
        <w:t>Чл.33</w:t>
      </w:r>
      <w:r w:rsidR="007C4C4F" w:rsidRPr="009821B8">
        <w:rPr>
          <w:rFonts w:ascii="Verdana" w:hAnsi="Verdana"/>
          <w:bCs/>
        </w:rPr>
        <w:t>.</w:t>
      </w:r>
      <w:r w:rsidR="007C4C4F" w:rsidRPr="009821B8">
        <w:rPr>
          <w:rFonts w:ascii="Verdana" w:hAnsi="Verdana"/>
          <w:b/>
          <w:bCs/>
        </w:rPr>
        <w:t xml:space="preserve"> </w:t>
      </w:r>
      <w:r w:rsidR="007C4C4F" w:rsidRPr="009821B8">
        <w:rPr>
          <w:rFonts w:ascii="Verdana" w:hAnsi="Verdana"/>
          <w:bCs/>
        </w:rPr>
        <w:t xml:space="preserve">Ако в който и да е момент, поради действие или бездействие от страна на </w:t>
      </w:r>
      <w:r w:rsidR="007C4C4F">
        <w:rPr>
          <w:rFonts w:ascii="Verdana" w:hAnsi="Verdana"/>
          <w:bCs/>
        </w:rPr>
        <w:t>Изпълнителя</w:t>
      </w:r>
      <w:r w:rsidR="007C4C4F" w:rsidRPr="009821B8">
        <w:rPr>
          <w:rFonts w:ascii="Verdana" w:hAnsi="Verdana"/>
          <w:bCs/>
        </w:rPr>
        <w:t xml:space="preserve"> и/или негови служители, на “Софийска вода” АД бъдат наложени санкции по силата на действащото законодателство,</w:t>
      </w:r>
      <w:r w:rsidR="007C4C4F">
        <w:rPr>
          <w:rFonts w:ascii="Verdana" w:hAnsi="Verdana"/>
          <w:bCs/>
        </w:rPr>
        <w:t xml:space="preserve"> Изпълнителя</w:t>
      </w:r>
      <w:r w:rsidR="007C4C4F" w:rsidRPr="00262C27">
        <w:rPr>
          <w:rFonts w:ascii="Verdana" w:hAnsi="Verdana"/>
          <w:bCs/>
        </w:rPr>
        <w:t>т</w:t>
      </w:r>
      <w:r w:rsidR="007C4C4F">
        <w:rPr>
          <w:rFonts w:ascii="Verdana" w:hAnsi="Verdana"/>
          <w:bCs/>
        </w:rPr>
        <w:t xml:space="preserve"> </w:t>
      </w:r>
      <w:r w:rsidR="007C4C4F" w:rsidRPr="009821B8">
        <w:rPr>
          <w:rFonts w:ascii="Verdana" w:hAnsi="Verdana"/>
          <w:bCs/>
        </w:rPr>
        <w:t>се задължава да обезщети Възложителя по всички санкции в пълния им размер.</w:t>
      </w:r>
    </w:p>
    <w:p w14:paraId="1812CA71" w14:textId="77777777" w:rsidR="007C4C4F" w:rsidRPr="0048386B" w:rsidRDefault="007C4C4F" w:rsidP="00206C32">
      <w:pPr>
        <w:jc w:val="both"/>
        <w:rPr>
          <w:rFonts w:ascii="Verdana" w:hAnsi="Verdana"/>
          <w:sz w:val="20"/>
          <w:szCs w:val="20"/>
        </w:rPr>
      </w:pPr>
    </w:p>
    <w:p w14:paraId="51194CDD" w14:textId="77777777" w:rsidR="00206C32" w:rsidRPr="0048386B" w:rsidRDefault="00206C32" w:rsidP="00206C32">
      <w:pPr>
        <w:keepNext/>
        <w:keepLines/>
        <w:spacing w:before="120" w:after="120"/>
        <w:jc w:val="both"/>
        <w:outlineLvl w:val="1"/>
        <w:rPr>
          <w:rFonts w:ascii="Verdana" w:hAnsi="Verdana"/>
          <w:b/>
          <w:bCs/>
          <w:sz w:val="20"/>
          <w:szCs w:val="20"/>
        </w:rPr>
      </w:pPr>
      <w:r w:rsidRPr="0048386B">
        <w:rPr>
          <w:rFonts w:ascii="Verdana" w:hAnsi="Verdana"/>
          <w:b/>
          <w:bCs/>
          <w:sz w:val="20"/>
          <w:szCs w:val="20"/>
        </w:rPr>
        <w:t>ПРЕКРАТЯВАНЕ НА ДОГОВОРА</w:t>
      </w:r>
    </w:p>
    <w:p w14:paraId="52A6A103" w14:textId="28DEB245" w:rsidR="00206C32" w:rsidRPr="0048386B" w:rsidRDefault="00206C32" w:rsidP="00206C32">
      <w:pPr>
        <w:keepLines/>
        <w:autoSpaceDE w:val="0"/>
        <w:autoSpaceDN w:val="0"/>
        <w:jc w:val="both"/>
        <w:rPr>
          <w:rFonts w:ascii="Verdana" w:hAnsi="Verdana"/>
          <w:sz w:val="20"/>
          <w:szCs w:val="20"/>
        </w:rPr>
      </w:pPr>
      <w:r w:rsidRPr="0048386B">
        <w:rPr>
          <w:rFonts w:ascii="Verdana" w:hAnsi="Verdana"/>
          <w:b/>
          <w:sz w:val="20"/>
          <w:szCs w:val="20"/>
        </w:rPr>
        <w:t>Чл. 3</w:t>
      </w:r>
      <w:r w:rsidR="00104222">
        <w:rPr>
          <w:rFonts w:ascii="Verdana" w:hAnsi="Verdana"/>
          <w:b/>
          <w:sz w:val="20"/>
          <w:szCs w:val="20"/>
        </w:rPr>
        <w:t>4</w:t>
      </w:r>
      <w:r w:rsidRPr="0048386B">
        <w:rPr>
          <w:rFonts w:ascii="Verdana" w:hAnsi="Verdana"/>
          <w:b/>
          <w:sz w:val="20"/>
          <w:szCs w:val="20"/>
        </w:rPr>
        <w:t>.</w:t>
      </w:r>
      <w:r w:rsidRPr="0048386B">
        <w:rPr>
          <w:rFonts w:ascii="Verdana" w:hAnsi="Verdana"/>
          <w:sz w:val="20"/>
          <w:szCs w:val="20"/>
        </w:rPr>
        <w:t xml:space="preserve"> </w:t>
      </w:r>
      <w:r w:rsidRPr="0048386B">
        <w:rPr>
          <w:rFonts w:ascii="Verdana" w:hAnsi="Verdana"/>
          <w:b/>
          <w:sz w:val="20"/>
          <w:szCs w:val="20"/>
        </w:rPr>
        <w:t>(1)</w:t>
      </w:r>
      <w:r w:rsidRPr="0048386B">
        <w:rPr>
          <w:rFonts w:ascii="Verdana" w:hAnsi="Verdana"/>
          <w:sz w:val="20"/>
          <w:szCs w:val="20"/>
        </w:rPr>
        <w:t xml:space="preserve"> Този Договор се прекратява:</w:t>
      </w:r>
    </w:p>
    <w:p w14:paraId="5D7BCB0D" w14:textId="77777777" w:rsidR="00206C32" w:rsidRPr="0048386B" w:rsidRDefault="00206C32" w:rsidP="00206C32">
      <w:pPr>
        <w:keepLines/>
        <w:jc w:val="both"/>
        <w:rPr>
          <w:rFonts w:ascii="Verdana" w:hAnsi="Verdana"/>
          <w:sz w:val="20"/>
          <w:szCs w:val="20"/>
        </w:rPr>
      </w:pPr>
      <w:r w:rsidRPr="0048386B">
        <w:rPr>
          <w:rFonts w:ascii="Verdana" w:hAnsi="Verdana"/>
          <w:sz w:val="20"/>
          <w:szCs w:val="20"/>
        </w:rPr>
        <w:t>1. с изтичане на Срока на Договора</w:t>
      </w:r>
    </w:p>
    <w:p w14:paraId="71299F31" w14:textId="77777777" w:rsidR="00206C32" w:rsidRPr="0048386B" w:rsidRDefault="00206C32" w:rsidP="00206C32">
      <w:pPr>
        <w:keepLines/>
        <w:jc w:val="both"/>
        <w:rPr>
          <w:rFonts w:ascii="Verdana" w:hAnsi="Verdana"/>
          <w:sz w:val="20"/>
          <w:szCs w:val="20"/>
        </w:rPr>
      </w:pPr>
      <w:r w:rsidRPr="0048386B">
        <w:rPr>
          <w:rFonts w:ascii="Verdana" w:hAnsi="Verdana"/>
          <w:sz w:val="20"/>
          <w:szCs w:val="20"/>
        </w:rPr>
        <w:t xml:space="preserve">2. с изпълнението на всички задължения на Страните по него; </w:t>
      </w:r>
    </w:p>
    <w:p w14:paraId="64CD0319" w14:textId="77777777" w:rsidR="00206C32" w:rsidRPr="0048386B" w:rsidRDefault="00206C32" w:rsidP="00206C32">
      <w:pPr>
        <w:keepLines/>
        <w:jc w:val="both"/>
        <w:rPr>
          <w:rFonts w:ascii="Verdana" w:hAnsi="Verdana"/>
          <w:sz w:val="20"/>
          <w:szCs w:val="20"/>
        </w:rPr>
      </w:pPr>
      <w:r w:rsidRPr="0048386B">
        <w:rPr>
          <w:rFonts w:ascii="Verdana" w:hAnsi="Verdana"/>
          <w:sz w:val="20"/>
          <w:szCs w:val="20"/>
        </w:rPr>
        <w:t>3.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27FCD04B" w14:textId="77777777" w:rsidR="00206C32" w:rsidRPr="0048386B" w:rsidRDefault="00206C32" w:rsidP="00206C32">
      <w:pPr>
        <w:keepLines/>
        <w:jc w:val="both"/>
        <w:rPr>
          <w:rFonts w:ascii="Verdana" w:hAnsi="Verdana"/>
          <w:sz w:val="20"/>
          <w:szCs w:val="20"/>
        </w:rPr>
      </w:pPr>
      <w:r w:rsidRPr="0048386B">
        <w:rPr>
          <w:rFonts w:ascii="Verdana" w:hAnsi="Verdana"/>
          <w:sz w:val="20"/>
          <w:szCs w:val="20"/>
        </w:rPr>
        <w:t>4. при условията по чл. 5, ал. 1, т. 3 от ЗИФОДРЮПДРСЛ.</w:t>
      </w:r>
    </w:p>
    <w:p w14:paraId="28CF8A8A"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b/>
          <w:sz w:val="20"/>
          <w:szCs w:val="20"/>
        </w:rPr>
        <w:t xml:space="preserve"> (2)</w:t>
      </w:r>
      <w:r w:rsidRPr="0048386B">
        <w:rPr>
          <w:rFonts w:ascii="Verdana" w:hAnsi="Verdana"/>
          <w:sz w:val="20"/>
          <w:szCs w:val="20"/>
        </w:rPr>
        <w:t xml:space="preserve"> Договорът може да бъде прекратен</w:t>
      </w:r>
    </w:p>
    <w:p w14:paraId="3D0299F0"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t>1.</w:t>
      </w:r>
      <w:r w:rsidRPr="0048386B">
        <w:rPr>
          <w:rFonts w:ascii="Verdana" w:hAnsi="Verdana"/>
          <w:sz w:val="20"/>
          <w:szCs w:val="20"/>
        </w:rPr>
        <w:tab/>
        <w:t>по взаимно съгласие на Страните, изразено в писмена форма;</w:t>
      </w:r>
    </w:p>
    <w:p w14:paraId="27D862CE"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t>2.</w:t>
      </w:r>
      <w:r w:rsidRPr="0048386B">
        <w:rPr>
          <w:rFonts w:ascii="Verdana" w:hAnsi="Verdana"/>
          <w:sz w:val="20"/>
          <w:szCs w:val="20"/>
        </w:rPr>
        <w:tab/>
        <w:t>когато за ИЗПЪЛНИТЕЛЯ бъде открито производство по несъстоятелност или ликвидация – по искане на [всяка от Страните / ВЪЗЛОЖИТЕЛЯ].</w:t>
      </w:r>
    </w:p>
    <w:p w14:paraId="335351C7"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t xml:space="preserve">3. Възложителят има право да прекрати договора с едномесечно писмено предизвестие. </w:t>
      </w:r>
    </w:p>
    <w:p w14:paraId="1E750A13" w14:textId="77777777" w:rsidR="00206C32" w:rsidRPr="0048386B" w:rsidRDefault="00206C32" w:rsidP="00206C32">
      <w:pPr>
        <w:keepNext/>
        <w:keepLines/>
        <w:jc w:val="both"/>
        <w:rPr>
          <w:rFonts w:ascii="Verdana" w:hAnsi="Verdana"/>
          <w:sz w:val="20"/>
          <w:szCs w:val="20"/>
        </w:rPr>
      </w:pPr>
      <w:r w:rsidRPr="0048386B">
        <w:rPr>
          <w:rFonts w:ascii="Verdana" w:hAnsi="Verdana"/>
          <w:b/>
          <w:sz w:val="20"/>
          <w:szCs w:val="20"/>
        </w:rPr>
        <w:t>(3)</w:t>
      </w:r>
      <w:r w:rsidRPr="0048386B">
        <w:rPr>
          <w:rFonts w:ascii="Verdana" w:hAnsi="Verdana"/>
          <w:sz w:val="20"/>
          <w:szCs w:val="20"/>
        </w:rPr>
        <w:t xml:space="preserve">  В случай че изпълнителят не изпълни задължението си за уведомяване при изтичане на срока на валидност на сертификата за качество, ИЗПЪЛНИТЕЛЯ ще се счита, че е в съществено неизпълнение на Договора. В такъв случай, ВЪЗЛОЖИТЕЛЯ има право да прекрати едностранно Договора.</w:t>
      </w:r>
    </w:p>
    <w:p w14:paraId="0B103905" w14:textId="31B22B72" w:rsidR="00206C32" w:rsidRPr="0048386B" w:rsidRDefault="00206C32" w:rsidP="00206C32">
      <w:pPr>
        <w:keepLines/>
        <w:autoSpaceDE w:val="0"/>
        <w:autoSpaceDN w:val="0"/>
        <w:jc w:val="both"/>
        <w:rPr>
          <w:rFonts w:ascii="Verdana" w:hAnsi="Verdana"/>
          <w:sz w:val="20"/>
          <w:szCs w:val="20"/>
        </w:rPr>
      </w:pPr>
      <w:r w:rsidRPr="0048386B">
        <w:rPr>
          <w:rFonts w:ascii="Verdana" w:hAnsi="Verdana"/>
          <w:b/>
          <w:sz w:val="20"/>
          <w:szCs w:val="20"/>
        </w:rPr>
        <w:t>Чл. 3</w:t>
      </w:r>
      <w:r w:rsidR="00104222">
        <w:rPr>
          <w:rFonts w:ascii="Verdana" w:hAnsi="Verdana"/>
          <w:b/>
          <w:sz w:val="20"/>
          <w:szCs w:val="20"/>
        </w:rPr>
        <w:t>5</w:t>
      </w:r>
      <w:r w:rsidRPr="0048386B">
        <w:rPr>
          <w:rFonts w:ascii="Verdana" w:hAnsi="Verdana"/>
          <w:b/>
          <w:sz w:val="20"/>
          <w:szCs w:val="20"/>
        </w:rPr>
        <w:t>.</w:t>
      </w:r>
      <w:r w:rsidRPr="0048386B">
        <w:rPr>
          <w:rFonts w:ascii="Verdana" w:hAnsi="Verdana"/>
          <w:sz w:val="20"/>
          <w:szCs w:val="20"/>
        </w:rPr>
        <w:t xml:space="preserve"> </w:t>
      </w:r>
      <w:r w:rsidRPr="0048386B">
        <w:rPr>
          <w:rFonts w:ascii="Verdana" w:hAnsi="Verdana"/>
          <w:b/>
          <w:sz w:val="20"/>
          <w:szCs w:val="20"/>
        </w:rPr>
        <w:t>(1)</w:t>
      </w:r>
      <w:r w:rsidRPr="0048386B">
        <w:rPr>
          <w:rFonts w:ascii="Verdana" w:hAnsi="Verdana"/>
          <w:sz w:val="20"/>
          <w:szCs w:val="20"/>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14:paraId="08683E8D"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b/>
          <w:sz w:val="20"/>
          <w:szCs w:val="20"/>
        </w:rPr>
        <w:t>(2)</w:t>
      </w:r>
      <w:r w:rsidRPr="0048386B">
        <w:rPr>
          <w:rFonts w:ascii="Verdana" w:hAnsi="Verdana"/>
          <w:sz w:val="20"/>
          <w:szCs w:val="20"/>
        </w:rPr>
        <w:t xml:space="preserve"> За целите на този Договор, Страните ще считат за виновно неизпълнение на съществено задължение на ИЗПЪЛНИТЕЛЯ:</w:t>
      </w:r>
    </w:p>
    <w:p w14:paraId="22345083"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t xml:space="preserve"> 1.  в случаите, посочени като съществено неизпълнение в Раздел Неустойки</w:t>
      </w:r>
      <w:r w:rsidRPr="0048386B" w:rsidDel="008216A2">
        <w:rPr>
          <w:rFonts w:ascii="Verdana" w:hAnsi="Verdana"/>
          <w:sz w:val="20"/>
          <w:szCs w:val="20"/>
        </w:rPr>
        <w:t xml:space="preserve"> </w:t>
      </w:r>
      <w:r w:rsidRPr="0048386B">
        <w:rPr>
          <w:rFonts w:ascii="Verdana" w:hAnsi="Verdana"/>
          <w:sz w:val="20"/>
          <w:szCs w:val="20"/>
        </w:rPr>
        <w:t>при неизпълнение.</w:t>
      </w:r>
    </w:p>
    <w:p w14:paraId="4C016849"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t xml:space="preserve"> 2. в случай че ИЗПЪЛНИТЕЛЯТ е допуснал съществено отклонение от Условията за изпълнение на поръчката,  Техническата спецификация и Техническото предложение.</w:t>
      </w:r>
    </w:p>
    <w:p w14:paraId="6D0AA949"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b/>
          <w:sz w:val="20"/>
          <w:szCs w:val="20"/>
        </w:rPr>
        <w:t xml:space="preserve"> (3) </w:t>
      </w:r>
      <w:r w:rsidRPr="0048386B">
        <w:rPr>
          <w:rFonts w:ascii="Verdana" w:hAnsi="Verdana"/>
          <w:sz w:val="20"/>
          <w:szCs w:val="20"/>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4D0D3D85" w14:textId="096F63AA" w:rsidR="00206C32" w:rsidRPr="0048386B" w:rsidRDefault="00206C32" w:rsidP="00206C32">
      <w:pPr>
        <w:keepLines/>
        <w:autoSpaceDE w:val="0"/>
        <w:autoSpaceDN w:val="0"/>
        <w:jc w:val="both"/>
        <w:rPr>
          <w:rFonts w:ascii="Verdana" w:hAnsi="Verdana"/>
          <w:sz w:val="20"/>
          <w:szCs w:val="20"/>
        </w:rPr>
      </w:pPr>
      <w:r w:rsidRPr="0048386B">
        <w:rPr>
          <w:rFonts w:ascii="Verdana" w:hAnsi="Verdana"/>
          <w:b/>
          <w:sz w:val="20"/>
          <w:szCs w:val="20"/>
        </w:rPr>
        <w:t>Чл. 3</w:t>
      </w:r>
      <w:r w:rsidR="00104222">
        <w:rPr>
          <w:rFonts w:ascii="Verdana" w:hAnsi="Verdana"/>
          <w:b/>
          <w:sz w:val="20"/>
          <w:szCs w:val="20"/>
        </w:rPr>
        <w:t>6</w:t>
      </w:r>
      <w:r w:rsidRPr="0048386B">
        <w:rPr>
          <w:rFonts w:ascii="Verdana" w:hAnsi="Verdana"/>
          <w:b/>
          <w:sz w:val="20"/>
          <w:szCs w:val="20"/>
        </w:rPr>
        <w:t xml:space="preserve">. </w:t>
      </w:r>
      <w:r w:rsidRPr="0048386B">
        <w:rPr>
          <w:rFonts w:ascii="Verdana" w:hAnsi="Verdana"/>
          <w:sz w:val="20"/>
          <w:szCs w:val="20"/>
        </w:rPr>
        <w:t>Във всички случаи на прекратяване на Договора, освен при прекратяване на юридическо лице – Страна по Договора без правоприемство:</w:t>
      </w:r>
    </w:p>
    <w:p w14:paraId="0FFDF5A8"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lastRenderedPageBreak/>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1CC5D572"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t>2. ИЗПЪЛНИТЕЛЯТ се задължава:</w:t>
      </w:r>
    </w:p>
    <w:p w14:paraId="6C9A3EB8"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14:paraId="7464FD8B"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t>б) да предаде на ВЪЗЛОЖИТЕЛЯ всички работи, изготвени от него в изпълнение на Договора до датата на прекратяването; и</w:t>
      </w:r>
    </w:p>
    <w:p w14:paraId="615FC27E" w14:textId="77777777" w:rsidR="00206C32" w:rsidRPr="0048386B" w:rsidRDefault="00206C32" w:rsidP="00206C32">
      <w:pPr>
        <w:keepLines/>
        <w:autoSpaceDE w:val="0"/>
        <w:autoSpaceDN w:val="0"/>
        <w:jc w:val="both"/>
        <w:rPr>
          <w:rFonts w:ascii="Verdana" w:hAnsi="Verdana"/>
          <w:sz w:val="20"/>
          <w:szCs w:val="20"/>
        </w:rPr>
      </w:pPr>
      <w:r w:rsidRPr="0048386B">
        <w:rPr>
          <w:rFonts w:ascii="Verdana" w:hAnsi="Verdana"/>
          <w:sz w:val="20"/>
          <w:szCs w:val="20"/>
        </w:rPr>
        <w:t>в)да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31B54580" w14:textId="5B67C3CB" w:rsidR="00206C32" w:rsidRPr="0048386B" w:rsidRDefault="00206C32" w:rsidP="00206C32">
      <w:pPr>
        <w:jc w:val="both"/>
        <w:rPr>
          <w:rFonts w:ascii="Verdana" w:hAnsi="Verdana"/>
          <w:sz w:val="20"/>
          <w:szCs w:val="20"/>
        </w:rPr>
      </w:pPr>
      <w:r w:rsidRPr="0048386B">
        <w:rPr>
          <w:rFonts w:ascii="Verdana" w:hAnsi="Verdana"/>
          <w:b/>
          <w:sz w:val="20"/>
          <w:szCs w:val="20"/>
        </w:rPr>
        <w:t>Чл. 3</w:t>
      </w:r>
      <w:r w:rsidR="00104222">
        <w:rPr>
          <w:rFonts w:ascii="Verdana" w:hAnsi="Verdana"/>
          <w:b/>
          <w:sz w:val="20"/>
          <w:szCs w:val="20"/>
        </w:rPr>
        <w:t>7.</w:t>
      </w:r>
      <w:r w:rsidRPr="0048386B">
        <w:rPr>
          <w:rFonts w:ascii="Verdana" w:hAnsi="Verdana"/>
          <w:b/>
          <w:sz w:val="20"/>
          <w:szCs w:val="20"/>
        </w:rPr>
        <w:t xml:space="preserve"> </w:t>
      </w:r>
      <w:r w:rsidRPr="0048386B">
        <w:rPr>
          <w:rFonts w:ascii="Verdana" w:hAnsi="Verdana"/>
          <w:sz w:val="20"/>
          <w:szCs w:val="20"/>
        </w:rPr>
        <w:t>При предсрочно прекратяване на Договора, ВЪЗЛОЖИТЕЛЯТ е длъжен да заплати на ИЗПЪЛНИТЕЛЯ реално изпълнените и приети по установения ред Услуги.</w:t>
      </w:r>
    </w:p>
    <w:p w14:paraId="1237FE4B" w14:textId="77777777" w:rsidR="00206C32" w:rsidRPr="0048386B" w:rsidRDefault="00206C32" w:rsidP="00206C32">
      <w:pPr>
        <w:keepNext/>
        <w:keepLines/>
        <w:spacing w:before="240" w:after="120"/>
        <w:jc w:val="both"/>
        <w:outlineLvl w:val="1"/>
        <w:rPr>
          <w:rFonts w:ascii="Verdana" w:hAnsi="Verdana"/>
          <w:b/>
          <w:bCs/>
          <w:sz w:val="20"/>
          <w:szCs w:val="20"/>
        </w:rPr>
      </w:pPr>
      <w:r w:rsidRPr="0048386B">
        <w:rPr>
          <w:rFonts w:ascii="Verdana" w:hAnsi="Verdana"/>
          <w:b/>
          <w:bCs/>
          <w:sz w:val="20"/>
          <w:szCs w:val="20"/>
        </w:rPr>
        <w:t>ОБЩИ РАЗПОРЕДБИ</w:t>
      </w:r>
    </w:p>
    <w:p w14:paraId="09233EF8" w14:textId="77777777" w:rsidR="00206C32" w:rsidRPr="0048386B" w:rsidRDefault="00206C32" w:rsidP="00206C32">
      <w:pPr>
        <w:suppressAutoHyphens/>
        <w:jc w:val="both"/>
        <w:rPr>
          <w:rFonts w:ascii="Verdana" w:hAnsi="Verdana"/>
          <w:noProof/>
          <w:sz w:val="20"/>
          <w:szCs w:val="20"/>
          <w:u w:val="single"/>
          <w:lang w:eastAsia="en-GB"/>
        </w:rPr>
      </w:pPr>
      <w:r w:rsidRPr="0048386B">
        <w:rPr>
          <w:rFonts w:ascii="Verdana" w:hAnsi="Verdana"/>
          <w:noProof/>
          <w:sz w:val="20"/>
          <w:szCs w:val="20"/>
          <w:u w:val="single"/>
          <w:lang w:eastAsia="en-GB"/>
        </w:rPr>
        <w:t xml:space="preserve">Дефинирани понятия и тълкуване </w:t>
      </w:r>
    </w:p>
    <w:p w14:paraId="28335AA8" w14:textId="4573D68A" w:rsidR="00206C32" w:rsidRPr="0048386B" w:rsidRDefault="00206C32" w:rsidP="00206C32">
      <w:pPr>
        <w:suppressAutoHyphens/>
        <w:jc w:val="both"/>
        <w:rPr>
          <w:rFonts w:ascii="Verdana" w:hAnsi="Verdana"/>
          <w:b/>
          <w:sz w:val="20"/>
          <w:szCs w:val="20"/>
        </w:rPr>
      </w:pPr>
      <w:r w:rsidRPr="0048386B">
        <w:rPr>
          <w:rFonts w:ascii="Verdana" w:hAnsi="Verdana"/>
          <w:b/>
          <w:sz w:val="20"/>
          <w:szCs w:val="20"/>
        </w:rPr>
        <w:t>Чл. 3</w:t>
      </w:r>
      <w:r w:rsidR="00104222">
        <w:rPr>
          <w:rFonts w:ascii="Verdana" w:hAnsi="Verdana"/>
          <w:b/>
          <w:sz w:val="20"/>
          <w:szCs w:val="20"/>
        </w:rPr>
        <w:t>8</w:t>
      </w:r>
      <w:r w:rsidRPr="0048386B">
        <w:rPr>
          <w:rFonts w:ascii="Verdana" w:hAnsi="Verdana"/>
          <w:b/>
          <w:sz w:val="20"/>
          <w:szCs w:val="20"/>
        </w:rPr>
        <w:t xml:space="preserve">. (1) </w:t>
      </w:r>
      <w:r w:rsidRPr="0048386B">
        <w:rPr>
          <w:rFonts w:ascii="Verdana" w:hAnsi="Verdana"/>
          <w:sz w:val="20"/>
          <w:szCs w:val="20"/>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529991A" w14:textId="77777777" w:rsidR="00206C32" w:rsidRPr="0048386B" w:rsidRDefault="00206C32" w:rsidP="00206C32">
      <w:pPr>
        <w:suppressAutoHyphens/>
        <w:jc w:val="both"/>
        <w:rPr>
          <w:rFonts w:ascii="Verdana" w:hAnsi="Verdana"/>
          <w:noProof/>
          <w:sz w:val="20"/>
          <w:szCs w:val="20"/>
          <w:lang w:eastAsia="cs-CZ"/>
        </w:rPr>
      </w:pPr>
      <w:r w:rsidRPr="0048386B">
        <w:rPr>
          <w:rFonts w:ascii="Verdana" w:hAnsi="Verdana"/>
          <w:b/>
          <w:sz w:val="20"/>
          <w:szCs w:val="20"/>
        </w:rPr>
        <w:t xml:space="preserve">(2) </w:t>
      </w:r>
      <w:r w:rsidRPr="0048386B">
        <w:rPr>
          <w:rFonts w:ascii="Verdana" w:hAnsi="Verdana"/>
          <w:noProof/>
          <w:sz w:val="20"/>
          <w:szCs w:val="20"/>
          <w:lang w:eastAsia="cs-CZ"/>
        </w:rPr>
        <w:t>При противоречие между различни разпоредби или условия, съдържащи се в Договора и Приложенията, се прилагат следните правила:</w:t>
      </w:r>
    </w:p>
    <w:p w14:paraId="37E34B85" w14:textId="77777777" w:rsidR="00206C32" w:rsidRPr="0048386B" w:rsidRDefault="00206C32" w:rsidP="00206C32">
      <w:pPr>
        <w:suppressAutoHyphens/>
        <w:jc w:val="both"/>
        <w:rPr>
          <w:rFonts w:ascii="Verdana" w:hAnsi="Verdana"/>
          <w:noProof/>
          <w:sz w:val="20"/>
          <w:szCs w:val="20"/>
          <w:lang w:eastAsia="cs-CZ"/>
        </w:rPr>
      </w:pPr>
      <w:r w:rsidRPr="0048386B">
        <w:rPr>
          <w:rFonts w:ascii="Verdana" w:hAnsi="Verdana"/>
          <w:noProof/>
          <w:sz w:val="20"/>
          <w:szCs w:val="20"/>
          <w:lang w:eastAsia="cs-CZ"/>
        </w:rPr>
        <w:t>1. специалните разпоредби имат предимство пред общите разпоредби;</w:t>
      </w:r>
    </w:p>
    <w:p w14:paraId="25D4F553" w14:textId="77777777" w:rsidR="00206C32" w:rsidRPr="0048386B" w:rsidRDefault="00206C32" w:rsidP="00206C32">
      <w:pPr>
        <w:suppressAutoHyphens/>
        <w:jc w:val="both"/>
        <w:rPr>
          <w:rFonts w:ascii="Verdana" w:hAnsi="Verdana"/>
          <w:noProof/>
          <w:sz w:val="20"/>
          <w:szCs w:val="20"/>
          <w:lang w:eastAsia="cs-CZ"/>
        </w:rPr>
      </w:pPr>
      <w:r w:rsidRPr="0048386B">
        <w:rPr>
          <w:rFonts w:ascii="Verdana" w:hAnsi="Verdana"/>
          <w:noProof/>
          <w:sz w:val="20"/>
          <w:szCs w:val="20"/>
          <w:lang w:eastAsia="cs-CZ"/>
        </w:rPr>
        <w:t>2. разпоредбите на Приложенията имат предимство пред разпоредбите на Договора по реда, в който са номерирани в края на договора.</w:t>
      </w:r>
    </w:p>
    <w:p w14:paraId="75D439FB" w14:textId="77777777" w:rsidR="00206C32" w:rsidRPr="0048386B" w:rsidRDefault="00206C32" w:rsidP="00206C32">
      <w:pPr>
        <w:suppressAutoHyphens/>
        <w:jc w:val="both"/>
        <w:rPr>
          <w:rFonts w:ascii="Verdana" w:hAnsi="Verdana"/>
          <w:noProof/>
          <w:sz w:val="20"/>
          <w:szCs w:val="20"/>
          <w:u w:val="single"/>
          <w:lang w:eastAsia="en-GB"/>
        </w:rPr>
      </w:pPr>
      <w:r w:rsidRPr="0048386B">
        <w:rPr>
          <w:rFonts w:ascii="Verdana" w:hAnsi="Verdana"/>
          <w:noProof/>
          <w:sz w:val="20"/>
          <w:szCs w:val="20"/>
          <w:u w:val="single"/>
          <w:lang w:eastAsia="en-GB"/>
        </w:rPr>
        <w:t xml:space="preserve">Спазване на приложими норми </w:t>
      </w:r>
    </w:p>
    <w:p w14:paraId="69C1414D" w14:textId="3FE7878C" w:rsidR="00206C32" w:rsidRPr="0048386B" w:rsidRDefault="00206C32" w:rsidP="00206C32">
      <w:pPr>
        <w:suppressAutoHyphens/>
        <w:jc w:val="both"/>
        <w:rPr>
          <w:rFonts w:ascii="Verdana" w:hAnsi="Verdana"/>
          <w:noProof/>
          <w:sz w:val="20"/>
          <w:szCs w:val="20"/>
          <w:lang w:eastAsia="cs-CZ"/>
        </w:rPr>
      </w:pPr>
      <w:r w:rsidRPr="0048386B">
        <w:rPr>
          <w:rFonts w:ascii="Verdana" w:hAnsi="Verdana"/>
          <w:b/>
          <w:sz w:val="20"/>
          <w:szCs w:val="20"/>
        </w:rPr>
        <w:t>Чл. 3</w:t>
      </w:r>
      <w:r w:rsidR="00104222">
        <w:rPr>
          <w:rFonts w:ascii="Verdana" w:hAnsi="Verdana"/>
          <w:b/>
          <w:sz w:val="20"/>
          <w:szCs w:val="20"/>
        </w:rPr>
        <w:t>9</w:t>
      </w:r>
      <w:r w:rsidRPr="0048386B">
        <w:rPr>
          <w:rFonts w:ascii="Verdana" w:hAnsi="Verdana"/>
          <w:b/>
          <w:sz w:val="20"/>
          <w:szCs w:val="20"/>
        </w:rPr>
        <w:t xml:space="preserve">. </w:t>
      </w:r>
      <w:r w:rsidRPr="0048386B">
        <w:rPr>
          <w:rFonts w:ascii="Verdana" w:hAnsi="Verdana"/>
          <w:noProof/>
          <w:sz w:val="20"/>
          <w:szCs w:val="20"/>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35F30F33" w14:textId="77777777" w:rsidR="00206C32" w:rsidRPr="0048386B" w:rsidRDefault="00206C32" w:rsidP="00206C32">
      <w:pPr>
        <w:suppressAutoHyphens/>
        <w:jc w:val="both"/>
        <w:rPr>
          <w:rFonts w:ascii="Verdana" w:hAnsi="Verdana"/>
          <w:noProof/>
          <w:sz w:val="20"/>
          <w:szCs w:val="20"/>
          <w:u w:val="single"/>
          <w:lang w:eastAsia="en-GB"/>
        </w:rPr>
      </w:pPr>
      <w:r w:rsidRPr="0048386B">
        <w:rPr>
          <w:rFonts w:ascii="Verdana" w:hAnsi="Verdana"/>
          <w:noProof/>
          <w:sz w:val="20"/>
          <w:szCs w:val="20"/>
          <w:u w:val="single"/>
          <w:lang w:eastAsia="en-GB"/>
        </w:rPr>
        <w:t xml:space="preserve">Конфиденциалност </w:t>
      </w:r>
    </w:p>
    <w:p w14:paraId="489AE467" w14:textId="66660586" w:rsidR="00206C32" w:rsidRPr="0048386B" w:rsidRDefault="00206C32" w:rsidP="00206C32">
      <w:pPr>
        <w:suppressAutoHyphens/>
        <w:jc w:val="both"/>
        <w:rPr>
          <w:rFonts w:ascii="Verdana" w:hAnsi="Verdana"/>
          <w:bCs/>
          <w:noProof/>
          <w:sz w:val="20"/>
          <w:szCs w:val="20"/>
          <w:lang w:eastAsia="en-GB"/>
        </w:rPr>
      </w:pPr>
      <w:r w:rsidRPr="0048386B">
        <w:rPr>
          <w:rFonts w:ascii="Verdana" w:hAnsi="Verdana"/>
          <w:b/>
          <w:sz w:val="20"/>
          <w:szCs w:val="20"/>
        </w:rPr>
        <w:t xml:space="preserve">Чл. </w:t>
      </w:r>
      <w:r w:rsidR="00104222">
        <w:rPr>
          <w:rFonts w:ascii="Verdana" w:hAnsi="Verdana"/>
          <w:b/>
          <w:sz w:val="20"/>
          <w:szCs w:val="20"/>
        </w:rPr>
        <w:t>40</w:t>
      </w:r>
      <w:r w:rsidRPr="0048386B">
        <w:rPr>
          <w:rFonts w:ascii="Verdana" w:hAnsi="Verdana"/>
          <w:b/>
          <w:sz w:val="20"/>
          <w:szCs w:val="20"/>
        </w:rPr>
        <w:t xml:space="preserve">. </w:t>
      </w:r>
      <w:r w:rsidRPr="0048386B">
        <w:rPr>
          <w:rFonts w:ascii="Verdana" w:hAnsi="Verdana"/>
          <w:b/>
          <w:bCs/>
          <w:noProof/>
          <w:sz w:val="20"/>
          <w:szCs w:val="20"/>
          <w:lang w:eastAsia="en-GB"/>
        </w:rPr>
        <w:t xml:space="preserve">(1) </w:t>
      </w:r>
      <w:r w:rsidRPr="0048386B">
        <w:rPr>
          <w:rFonts w:ascii="Verdana" w:hAnsi="Verdana"/>
          <w:bCs/>
          <w:noProof/>
          <w:sz w:val="20"/>
          <w:szCs w:val="20"/>
          <w:lang w:eastAsia="en-GB"/>
        </w:rPr>
        <w:t xml:space="preserve">Всяка от Страните по този Договор се задължава да пази в поверителност и да не разкрива или разпространява информация за другата Страна, станала </w:t>
      </w:r>
      <w:r w:rsidRPr="0048386B">
        <w:rPr>
          <w:rFonts w:ascii="Verdana" w:hAnsi="Verdana" w:cs="Cambria"/>
          <w:bCs/>
          <w:noProof/>
          <w:sz w:val="20"/>
          <w:szCs w:val="20"/>
          <w:lang w:eastAsia="en-GB"/>
        </w:rPr>
        <w:t>ѝ</w:t>
      </w:r>
      <w:r w:rsidRPr="0048386B">
        <w:rPr>
          <w:rFonts w:ascii="Verdana" w:hAnsi="Verdana"/>
          <w:bCs/>
          <w:noProof/>
          <w:sz w:val="20"/>
          <w:szCs w:val="20"/>
          <w:lang w:eastAsia="en-GB"/>
        </w:rPr>
        <w:t xml:space="preserve"> </w:t>
      </w:r>
      <w:r w:rsidRPr="0048386B">
        <w:rPr>
          <w:rFonts w:ascii="Verdana" w:hAnsi="Verdana" w:cs="Bookman Old Style"/>
          <w:bCs/>
          <w:noProof/>
          <w:sz w:val="20"/>
          <w:szCs w:val="20"/>
          <w:lang w:eastAsia="en-GB"/>
        </w:rPr>
        <w:t>известна</w:t>
      </w:r>
      <w:r w:rsidRPr="0048386B">
        <w:rPr>
          <w:rFonts w:ascii="Verdana" w:hAnsi="Verdana"/>
          <w:bCs/>
          <w:noProof/>
          <w:sz w:val="20"/>
          <w:szCs w:val="20"/>
          <w:lang w:eastAsia="en-GB"/>
        </w:rPr>
        <w:t xml:space="preserve"> </w:t>
      </w:r>
      <w:r w:rsidRPr="0048386B">
        <w:rPr>
          <w:rFonts w:ascii="Verdana" w:hAnsi="Verdana" w:cs="Bookman Old Style"/>
          <w:bCs/>
          <w:noProof/>
          <w:sz w:val="20"/>
          <w:szCs w:val="20"/>
          <w:lang w:eastAsia="en-GB"/>
        </w:rPr>
        <w:t>при</w:t>
      </w:r>
      <w:r w:rsidRPr="0048386B">
        <w:rPr>
          <w:rFonts w:ascii="Verdana" w:hAnsi="Verdana"/>
          <w:bCs/>
          <w:noProof/>
          <w:sz w:val="20"/>
          <w:szCs w:val="20"/>
          <w:lang w:eastAsia="en-GB"/>
        </w:rPr>
        <w:t xml:space="preserve"> </w:t>
      </w:r>
      <w:r w:rsidRPr="0048386B">
        <w:rPr>
          <w:rFonts w:ascii="Verdana" w:hAnsi="Verdana" w:cs="Bookman Old Style"/>
          <w:bCs/>
          <w:noProof/>
          <w:sz w:val="20"/>
          <w:szCs w:val="20"/>
          <w:lang w:eastAsia="en-GB"/>
        </w:rPr>
        <w:t>или</w:t>
      </w:r>
      <w:r w:rsidRPr="0048386B">
        <w:rPr>
          <w:rFonts w:ascii="Verdana" w:hAnsi="Verdana"/>
          <w:bCs/>
          <w:noProof/>
          <w:sz w:val="20"/>
          <w:szCs w:val="20"/>
          <w:lang w:eastAsia="en-GB"/>
        </w:rPr>
        <w:t xml:space="preserve"> </w:t>
      </w:r>
      <w:r w:rsidRPr="0048386B">
        <w:rPr>
          <w:rFonts w:ascii="Verdana" w:hAnsi="Verdana" w:cs="Bookman Old Style"/>
          <w:bCs/>
          <w:noProof/>
          <w:sz w:val="20"/>
          <w:szCs w:val="20"/>
          <w:lang w:eastAsia="en-GB"/>
        </w:rPr>
        <w:t>по</w:t>
      </w:r>
      <w:r w:rsidRPr="0048386B">
        <w:rPr>
          <w:rFonts w:ascii="Verdana" w:hAnsi="Verdana"/>
          <w:bCs/>
          <w:noProof/>
          <w:sz w:val="20"/>
          <w:szCs w:val="20"/>
          <w:lang w:eastAsia="en-GB"/>
        </w:rPr>
        <w:t xml:space="preserve"> </w:t>
      </w:r>
      <w:r w:rsidRPr="0048386B">
        <w:rPr>
          <w:rFonts w:ascii="Verdana" w:hAnsi="Verdana" w:cs="Bookman Old Style"/>
          <w:bCs/>
          <w:noProof/>
          <w:sz w:val="20"/>
          <w:szCs w:val="20"/>
          <w:lang w:eastAsia="en-GB"/>
        </w:rPr>
        <w:t>повод</w:t>
      </w:r>
      <w:r w:rsidRPr="0048386B">
        <w:rPr>
          <w:rFonts w:ascii="Verdana" w:hAnsi="Verdana"/>
          <w:bCs/>
          <w:noProof/>
          <w:sz w:val="20"/>
          <w:szCs w:val="20"/>
          <w:lang w:eastAsia="en-GB"/>
        </w:rPr>
        <w:t xml:space="preserve"> </w:t>
      </w:r>
      <w:r w:rsidRPr="0048386B">
        <w:rPr>
          <w:rFonts w:ascii="Verdana" w:hAnsi="Verdana" w:cs="Bookman Old Style"/>
          <w:bCs/>
          <w:noProof/>
          <w:sz w:val="20"/>
          <w:szCs w:val="20"/>
          <w:lang w:eastAsia="en-GB"/>
        </w:rPr>
        <w:t>изпълнението</w:t>
      </w:r>
      <w:r w:rsidRPr="0048386B">
        <w:rPr>
          <w:rFonts w:ascii="Verdana" w:hAnsi="Verdana"/>
          <w:bCs/>
          <w:noProof/>
          <w:sz w:val="20"/>
          <w:szCs w:val="20"/>
          <w:lang w:eastAsia="en-GB"/>
        </w:rPr>
        <w:t xml:space="preserve"> </w:t>
      </w:r>
      <w:r w:rsidRPr="0048386B">
        <w:rPr>
          <w:rFonts w:ascii="Verdana" w:hAnsi="Verdana" w:cs="Bookman Old Style"/>
          <w:bCs/>
          <w:noProof/>
          <w:sz w:val="20"/>
          <w:szCs w:val="20"/>
          <w:lang w:eastAsia="en-GB"/>
        </w:rPr>
        <w:t>на</w:t>
      </w:r>
      <w:r w:rsidRPr="0048386B">
        <w:rPr>
          <w:rFonts w:ascii="Verdana" w:hAnsi="Verdana"/>
          <w:bCs/>
          <w:noProof/>
          <w:sz w:val="20"/>
          <w:szCs w:val="20"/>
          <w:lang w:eastAsia="en-GB"/>
        </w:rPr>
        <w:t xml:space="preserve"> </w:t>
      </w:r>
      <w:r w:rsidRPr="0048386B">
        <w:rPr>
          <w:rFonts w:ascii="Verdana" w:hAnsi="Verdana" w:cs="Bookman Old Style"/>
          <w:bCs/>
          <w:noProof/>
          <w:sz w:val="20"/>
          <w:szCs w:val="20"/>
          <w:lang w:eastAsia="en-GB"/>
        </w:rPr>
        <w:t>Договора</w:t>
      </w:r>
      <w:r w:rsidRPr="0048386B">
        <w:rPr>
          <w:rFonts w:ascii="Verdana" w:hAnsi="Verdana"/>
          <w:bCs/>
          <w:noProof/>
          <w:sz w:val="20"/>
          <w:szCs w:val="20"/>
          <w:lang w:eastAsia="en-GB"/>
        </w:rPr>
        <w:t xml:space="preserve"> (</w:t>
      </w:r>
      <w:r w:rsidRPr="0048386B">
        <w:rPr>
          <w:rFonts w:ascii="Verdana" w:hAnsi="Verdana" w:cs="Bookman Old Style"/>
          <w:bCs/>
          <w:noProof/>
          <w:sz w:val="20"/>
          <w:szCs w:val="20"/>
          <w:lang w:eastAsia="en-GB"/>
        </w:rPr>
        <w:t>„</w:t>
      </w:r>
      <w:r w:rsidRPr="0048386B">
        <w:rPr>
          <w:rFonts w:ascii="Verdana" w:hAnsi="Verdana"/>
          <w:b/>
          <w:bCs/>
          <w:noProof/>
          <w:sz w:val="20"/>
          <w:szCs w:val="20"/>
          <w:lang w:eastAsia="en-GB"/>
        </w:rPr>
        <w:t>Конфиденциална информация</w:t>
      </w:r>
      <w:r w:rsidRPr="0048386B">
        <w:rPr>
          <w:rFonts w:ascii="Verdana" w:hAnsi="Verdana"/>
          <w:bCs/>
          <w:noProof/>
          <w:sz w:val="20"/>
          <w:szCs w:val="20"/>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14:paraId="79392B31" w14:textId="77777777" w:rsidR="00206C32" w:rsidRPr="0048386B" w:rsidRDefault="00206C32" w:rsidP="0015052B">
      <w:pPr>
        <w:suppressAutoHyphens/>
        <w:spacing w:after="120"/>
        <w:jc w:val="both"/>
        <w:rPr>
          <w:rFonts w:ascii="Verdana" w:hAnsi="Verdana"/>
          <w:noProof/>
          <w:sz w:val="20"/>
          <w:szCs w:val="20"/>
          <w:lang w:eastAsia="en-GB"/>
        </w:rPr>
      </w:pPr>
      <w:r w:rsidRPr="0048386B">
        <w:rPr>
          <w:rFonts w:ascii="Verdana" w:hAnsi="Verdana"/>
          <w:b/>
          <w:noProof/>
          <w:sz w:val="20"/>
          <w:szCs w:val="20"/>
          <w:lang w:eastAsia="en-GB"/>
        </w:rPr>
        <w:t>(2)</w:t>
      </w:r>
      <w:r w:rsidRPr="0048386B">
        <w:rPr>
          <w:rFonts w:ascii="Verdana" w:hAnsi="Verdana"/>
          <w:noProof/>
          <w:sz w:val="20"/>
          <w:szCs w:val="20"/>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213AE699"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b/>
          <w:noProof/>
          <w:sz w:val="20"/>
          <w:szCs w:val="20"/>
          <w:lang w:eastAsia="en-GB"/>
        </w:rPr>
        <w:lastRenderedPageBreak/>
        <w:t>(3)</w:t>
      </w:r>
      <w:r w:rsidRPr="0048386B">
        <w:rPr>
          <w:rFonts w:ascii="Verdana" w:hAnsi="Verdana"/>
          <w:noProof/>
          <w:sz w:val="20"/>
          <w:szCs w:val="20"/>
          <w:lang w:eastAsia="en-GB"/>
        </w:rPr>
        <w:t xml:space="preserve"> Не се счита за нарушение на задълженията за неразкриване на Конфиденциална информация, когато:</w:t>
      </w:r>
    </w:p>
    <w:p w14:paraId="6BAD2F5B" w14:textId="77777777" w:rsidR="00206C32" w:rsidRPr="0048386B" w:rsidRDefault="00206C32" w:rsidP="0015052B">
      <w:pPr>
        <w:suppressAutoHyphens/>
        <w:spacing w:after="120"/>
        <w:jc w:val="both"/>
        <w:rPr>
          <w:rFonts w:ascii="Verdana" w:hAnsi="Verdana"/>
          <w:noProof/>
          <w:sz w:val="20"/>
          <w:szCs w:val="20"/>
          <w:lang w:eastAsia="en-GB"/>
        </w:rPr>
      </w:pPr>
      <w:r w:rsidRPr="0048386B">
        <w:rPr>
          <w:rFonts w:ascii="Verdana" w:hAnsi="Verdana"/>
          <w:noProof/>
          <w:sz w:val="20"/>
          <w:szCs w:val="20"/>
          <w:lang w:eastAsia="en-GB"/>
        </w:rPr>
        <w:t>1. информацията е станала или става публично достъпна, без нарушаване на този Договор от която и да е от Страните;</w:t>
      </w:r>
    </w:p>
    <w:p w14:paraId="6DFEA39A" w14:textId="77777777" w:rsidR="00206C32" w:rsidRPr="0048386B" w:rsidRDefault="00206C32" w:rsidP="0015052B">
      <w:pPr>
        <w:suppressAutoHyphens/>
        <w:spacing w:after="120"/>
        <w:jc w:val="both"/>
        <w:rPr>
          <w:rFonts w:ascii="Verdana" w:hAnsi="Verdana"/>
          <w:noProof/>
          <w:sz w:val="20"/>
          <w:szCs w:val="20"/>
          <w:lang w:eastAsia="en-GB"/>
        </w:rPr>
      </w:pPr>
      <w:r w:rsidRPr="0048386B">
        <w:rPr>
          <w:rFonts w:ascii="Verdana" w:hAnsi="Verdana"/>
          <w:noProof/>
          <w:sz w:val="20"/>
          <w:szCs w:val="20"/>
          <w:lang w:eastAsia="en-GB"/>
        </w:rPr>
        <w:t>2. информацията се изисква по силата на закон, приложим спрямо която и да е от Страните; или</w:t>
      </w:r>
    </w:p>
    <w:p w14:paraId="5CD73A5D" w14:textId="77777777" w:rsidR="00206C32" w:rsidRPr="0048386B" w:rsidRDefault="00206C32" w:rsidP="0015052B">
      <w:pPr>
        <w:suppressAutoHyphens/>
        <w:spacing w:after="120"/>
        <w:jc w:val="both"/>
        <w:rPr>
          <w:rFonts w:ascii="Verdana" w:hAnsi="Verdana"/>
          <w:bCs/>
          <w:noProof/>
          <w:sz w:val="20"/>
          <w:szCs w:val="20"/>
          <w:lang w:eastAsia="en-GB"/>
        </w:rPr>
      </w:pPr>
      <w:r w:rsidRPr="0048386B">
        <w:rPr>
          <w:rFonts w:ascii="Verdana" w:hAnsi="Verdana"/>
          <w:bCs/>
          <w:noProof/>
          <w:sz w:val="20"/>
          <w:szCs w:val="20"/>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47E6DF85" w14:textId="77777777" w:rsidR="00206C32" w:rsidRPr="0048386B" w:rsidRDefault="00206C32" w:rsidP="00206C32">
      <w:pPr>
        <w:suppressAutoHyphens/>
        <w:jc w:val="both"/>
        <w:rPr>
          <w:rFonts w:ascii="Verdana" w:hAnsi="Verdana"/>
          <w:bCs/>
          <w:noProof/>
          <w:sz w:val="20"/>
          <w:szCs w:val="20"/>
          <w:lang w:eastAsia="en-GB"/>
        </w:rPr>
      </w:pPr>
      <w:r w:rsidRPr="0048386B">
        <w:rPr>
          <w:rFonts w:ascii="Verdana" w:hAnsi="Verdana"/>
          <w:sz w:val="20"/>
          <w:szCs w:val="20"/>
        </w:rPr>
        <w:t>В случаите по точки 2 или 3 Страната, която следва да предостави информацията, уведомява незабавно другата Страна по Договора</w:t>
      </w:r>
      <w:r w:rsidRPr="0048386B">
        <w:rPr>
          <w:rFonts w:ascii="Verdana" w:hAnsi="Verdana"/>
          <w:bCs/>
          <w:noProof/>
          <w:sz w:val="20"/>
          <w:szCs w:val="20"/>
          <w:lang w:eastAsia="en-GB"/>
        </w:rPr>
        <w:t>.</w:t>
      </w:r>
    </w:p>
    <w:p w14:paraId="7F19D412" w14:textId="77777777" w:rsidR="00206C32" w:rsidRPr="0048386B" w:rsidRDefault="00206C32" w:rsidP="0015052B">
      <w:pPr>
        <w:suppressAutoHyphens/>
        <w:spacing w:after="120"/>
        <w:jc w:val="both"/>
        <w:rPr>
          <w:rFonts w:ascii="Verdana" w:hAnsi="Verdana"/>
          <w:bCs/>
          <w:noProof/>
          <w:sz w:val="20"/>
          <w:szCs w:val="20"/>
          <w:lang w:eastAsia="en-GB"/>
        </w:rPr>
      </w:pPr>
      <w:r w:rsidRPr="0048386B">
        <w:rPr>
          <w:rFonts w:ascii="Verdana" w:hAnsi="Verdana"/>
          <w:b/>
          <w:bCs/>
          <w:noProof/>
          <w:sz w:val="20"/>
          <w:szCs w:val="20"/>
          <w:lang w:eastAsia="en-GB"/>
        </w:rPr>
        <w:t>(4)</w:t>
      </w:r>
      <w:r w:rsidRPr="0048386B">
        <w:rPr>
          <w:rFonts w:ascii="Verdana" w:hAnsi="Verdana"/>
          <w:bCs/>
          <w:noProof/>
          <w:sz w:val="20"/>
          <w:szCs w:val="20"/>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1CE99FD1" w14:textId="77777777" w:rsidR="00206C32" w:rsidRPr="0048386B" w:rsidRDefault="00206C32" w:rsidP="00206C32">
      <w:pPr>
        <w:suppressAutoHyphens/>
        <w:jc w:val="both"/>
        <w:rPr>
          <w:rFonts w:ascii="Verdana" w:hAnsi="Verdana"/>
          <w:bCs/>
          <w:noProof/>
          <w:sz w:val="20"/>
          <w:szCs w:val="20"/>
          <w:lang w:eastAsia="en-GB"/>
        </w:rPr>
      </w:pPr>
      <w:r w:rsidRPr="0048386B">
        <w:rPr>
          <w:rFonts w:ascii="Verdana" w:hAnsi="Verdana"/>
          <w:bCs/>
          <w:noProof/>
          <w:sz w:val="20"/>
          <w:szCs w:val="20"/>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49A4D058" w14:textId="77777777" w:rsidR="00206C32" w:rsidRPr="0048386B" w:rsidRDefault="00206C32" w:rsidP="00206C32">
      <w:pPr>
        <w:suppressAutoHyphens/>
        <w:jc w:val="both"/>
        <w:rPr>
          <w:rFonts w:ascii="Verdana" w:hAnsi="Verdana"/>
          <w:bCs/>
          <w:noProof/>
          <w:sz w:val="20"/>
          <w:szCs w:val="20"/>
          <w:u w:val="single"/>
          <w:lang w:eastAsia="en-GB"/>
        </w:rPr>
      </w:pPr>
      <w:r w:rsidRPr="0048386B">
        <w:rPr>
          <w:rFonts w:ascii="Verdana" w:hAnsi="Verdana"/>
          <w:bCs/>
          <w:noProof/>
          <w:sz w:val="20"/>
          <w:szCs w:val="20"/>
          <w:u w:val="single"/>
          <w:lang w:eastAsia="en-GB"/>
        </w:rPr>
        <w:t>Публични изявления</w:t>
      </w:r>
    </w:p>
    <w:p w14:paraId="52D99B61" w14:textId="4E190D43" w:rsidR="00206C32" w:rsidRPr="0048386B" w:rsidRDefault="00206C32" w:rsidP="0015052B">
      <w:pPr>
        <w:suppressAutoHyphens/>
        <w:spacing w:after="120"/>
        <w:jc w:val="both"/>
        <w:rPr>
          <w:rFonts w:ascii="Verdana" w:hAnsi="Verdana"/>
          <w:noProof/>
          <w:sz w:val="20"/>
          <w:szCs w:val="20"/>
          <w:lang w:eastAsia="en-GB"/>
        </w:rPr>
      </w:pPr>
      <w:bookmarkStart w:id="22" w:name="_DV_M169"/>
      <w:bookmarkStart w:id="23" w:name="_DV_M170"/>
      <w:bookmarkEnd w:id="22"/>
      <w:bookmarkEnd w:id="23"/>
      <w:r w:rsidRPr="0048386B">
        <w:rPr>
          <w:rFonts w:ascii="Verdana" w:hAnsi="Verdana"/>
          <w:b/>
          <w:sz w:val="20"/>
          <w:szCs w:val="20"/>
        </w:rPr>
        <w:t>Чл. 4</w:t>
      </w:r>
      <w:r w:rsidR="00104222">
        <w:rPr>
          <w:rFonts w:ascii="Verdana" w:hAnsi="Verdana"/>
          <w:b/>
          <w:sz w:val="20"/>
          <w:szCs w:val="20"/>
        </w:rPr>
        <w:t>1</w:t>
      </w:r>
      <w:r w:rsidRPr="0048386B">
        <w:rPr>
          <w:rFonts w:ascii="Verdana" w:hAnsi="Verdana"/>
          <w:b/>
          <w:sz w:val="20"/>
          <w:szCs w:val="20"/>
        </w:rPr>
        <w:t xml:space="preserve">. </w:t>
      </w:r>
      <w:r w:rsidRPr="0048386B">
        <w:rPr>
          <w:rFonts w:ascii="Verdana" w:hAnsi="Verdana"/>
          <w:noProof/>
          <w:sz w:val="20"/>
          <w:szCs w:val="20"/>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48386B">
        <w:rPr>
          <w:rFonts w:ascii="Verdana" w:hAnsi="Verdana"/>
          <w:bCs/>
          <w:noProof/>
          <w:sz w:val="20"/>
          <w:szCs w:val="20"/>
          <w:lang w:eastAsia="en-GB"/>
        </w:rPr>
        <w:t xml:space="preserve">ВЪЗЛОЖИТЕЛЯ </w:t>
      </w:r>
      <w:r w:rsidRPr="0048386B">
        <w:rPr>
          <w:rFonts w:ascii="Verdana" w:hAnsi="Verdana"/>
          <w:noProof/>
          <w:sz w:val="20"/>
          <w:szCs w:val="20"/>
          <w:lang w:eastAsia="en-GB"/>
        </w:rPr>
        <w:t xml:space="preserve">или на резултати от работата на ИЗПЪЛНИТЕЛЯ, без предварителното писмено съгласие на </w:t>
      </w:r>
      <w:r w:rsidRPr="0048386B">
        <w:rPr>
          <w:rFonts w:ascii="Verdana" w:hAnsi="Verdana"/>
          <w:bCs/>
          <w:noProof/>
          <w:sz w:val="20"/>
          <w:szCs w:val="20"/>
          <w:lang w:eastAsia="en-GB"/>
        </w:rPr>
        <w:t>ВЪЗЛОЖИТЕЛЯ</w:t>
      </w:r>
      <w:r w:rsidRPr="0048386B">
        <w:rPr>
          <w:rFonts w:ascii="Verdana" w:hAnsi="Verdana"/>
          <w:noProof/>
          <w:sz w:val="20"/>
          <w:szCs w:val="20"/>
          <w:lang w:eastAsia="en-GB"/>
        </w:rPr>
        <w:t>, което съгласие няма да бъде безпричинно отказано или забавено.</w:t>
      </w:r>
    </w:p>
    <w:p w14:paraId="53F7B627" w14:textId="77777777" w:rsidR="00206C32" w:rsidRPr="0048386B" w:rsidRDefault="00206C32" w:rsidP="0015052B">
      <w:pPr>
        <w:suppressAutoHyphens/>
        <w:spacing w:after="120"/>
        <w:jc w:val="both"/>
        <w:rPr>
          <w:rFonts w:ascii="Verdana" w:hAnsi="Verdana"/>
          <w:noProof/>
          <w:sz w:val="20"/>
          <w:szCs w:val="20"/>
          <w:lang w:eastAsia="cs-CZ"/>
        </w:rPr>
      </w:pPr>
      <w:r w:rsidRPr="0048386B">
        <w:rPr>
          <w:rFonts w:ascii="Verdana" w:hAnsi="Verdana"/>
          <w:noProof/>
          <w:sz w:val="20"/>
          <w:szCs w:val="20"/>
          <w:u w:val="single"/>
          <w:lang w:eastAsia="cs-CZ"/>
        </w:rPr>
        <w:t>Прехвърляне на права и задължения</w:t>
      </w:r>
    </w:p>
    <w:p w14:paraId="6113CA76" w14:textId="5B304301" w:rsidR="00206C32" w:rsidRPr="0048386B" w:rsidRDefault="00206C32" w:rsidP="0015052B">
      <w:pPr>
        <w:suppressAutoHyphens/>
        <w:spacing w:after="120"/>
        <w:jc w:val="both"/>
        <w:rPr>
          <w:rFonts w:ascii="Verdana" w:hAnsi="Verdana"/>
          <w:noProof/>
          <w:sz w:val="20"/>
          <w:szCs w:val="20"/>
          <w:lang w:eastAsia="cs-CZ"/>
        </w:rPr>
      </w:pPr>
      <w:r w:rsidRPr="0048386B">
        <w:rPr>
          <w:rFonts w:ascii="Verdana" w:hAnsi="Verdana"/>
          <w:b/>
          <w:sz w:val="20"/>
          <w:szCs w:val="20"/>
        </w:rPr>
        <w:t>Чл. 4</w:t>
      </w:r>
      <w:r w:rsidR="00104222">
        <w:rPr>
          <w:rFonts w:ascii="Verdana" w:hAnsi="Verdana"/>
          <w:b/>
          <w:sz w:val="20"/>
          <w:szCs w:val="20"/>
        </w:rPr>
        <w:t>2</w:t>
      </w:r>
      <w:r w:rsidRPr="0048386B">
        <w:rPr>
          <w:rFonts w:ascii="Verdana" w:hAnsi="Verdana"/>
          <w:b/>
          <w:sz w:val="20"/>
          <w:szCs w:val="20"/>
        </w:rPr>
        <w:t xml:space="preserve">. </w:t>
      </w:r>
      <w:r w:rsidRPr="0048386B">
        <w:rPr>
          <w:rFonts w:ascii="Verdana" w:hAnsi="Verdana"/>
          <w:noProof/>
          <w:sz w:val="20"/>
          <w:szCs w:val="20"/>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48386B">
        <w:rPr>
          <w:rFonts w:ascii="Verdana" w:hAnsi="Verdana"/>
          <w:sz w:val="20"/>
          <w:szCs w:val="20"/>
          <w:lang w:eastAsia="bg-BG"/>
        </w:rPr>
        <w:t xml:space="preserve"> </w:t>
      </w:r>
      <w:r w:rsidRPr="0048386B">
        <w:rPr>
          <w:rFonts w:ascii="Verdana" w:hAnsi="Verdana"/>
          <w:noProof/>
          <w:sz w:val="20"/>
          <w:szCs w:val="20"/>
          <w:lang w:eastAsia="cs-CZ"/>
        </w:rPr>
        <w:t>Паричните вземания по Договора  могат да бъдат прехвърляни или залагани съгласно приложимото право.</w:t>
      </w:r>
    </w:p>
    <w:p w14:paraId="4F4AF7F8" w14:textId="77777777" w:rsidR="00206C32" w:rsidRPr="0048386B" w:rsidRDefault="00206C32" w:rsidP="00206C32">
      <w:pPr>
        <w:suppressAutoHyphens/>
        <w:jc w:val="both"/>
        <w:rPr>
          <w:rFonts w:ascii="Verdana" w:hAnsi="Verdana"/>
          <w:noProof/>
          <w:sz w:val="20"/>
          <w:szCs w:val="20"/>
          <w:u w:val="single"/>
          <w:lang w:eastAsia="en-GB"/>
        </w:rPr>
      </w:pPr>
      <w:r w:rsidRPr="0048386B">
        <w:rPr>
          <w:rFonts w:ascii="Verdana" w:hAnsi="Verdana"/>
          <w:noProof/>
          <w:sz w:val="20"/>
          <w:szCs w:val="20"/>
          <w:u w:val="single"/>
          <w:lang w:eastAsia="en-GB"/>
        </w:rPr>
        <w:t>Изменения</w:t>
      </w:r>
    </w:p>
    <w:p w14:paraId="0A17BC8A" w14:textId="142377D3" w:rsidR="00206C32" w:rsidRPr="0048386B" w:rsidRDefault="00206C32" w:rsidP="00206C32">
      <w:pPr>
        <w:suppressAutoHyphens/>
        <w:jc w:val="both"/>
        <w:rPr>
          <w:rFonts w:ascii="Verdana" w:hAnsi="Verdana"/>
          <w:noProof/>
          <w:sz w:val="20"/>
          <w:szCs w:val="20"/>
          <w:u w:val="single"/>
          <w:lang w:eastAsia="en-GB"/>
        </w:rPr>
      </w:pPr>
      <w:r w:rsidRPr="0048386B">
        <w:rPr>
          <w:rFonts w:ascii="Verdana" w:hAnsi="Verdana"/>
          <w:b/>
          <w:sz w:val="20"/>
          <w:szCs w:val="20"/>
        </w:rPr>
        <w:t>Чл. 4</w:t>
      </w:r>
      <w:r w:rsidR="00104222">
        <w:rPr>
          <w:rFonts w:ascii="Verdana" w:hAnsi="Verdana"/>
          <w:b/>
          <w:sz w:val="20"/>
          <w:szCs w:val="20"/>
        </w:rPr>
        <w:t>3</w:t>
      </w:r>
      <w:r w:rsidRPr="0048386B">
        <w:rPr>
          <w:rFonts w:ascii="Verdana" w:hAnsi="Verdana"/>
          <w:b/>
          <w:sz w:val="20"/>
          <w:szCs w:val="20"/>
        </w:rPr>
        <w:t xml:space="preserve">. </w:t>
      </w:r>
      <w:r w:rsidRPr="0048386B">
        <w:rPr>
          <w:rFonts w:ascii="Verdana" w:hAnsi="Verdana"/>
          <w:noProof/>
          <w:sz w:val="20"/>
          <w:szCs w:val="20"/>
          <w:lang w:eastAsia="en-GB"/>
        </w:rPr>
        <w:t>Този Договор може да бъде изменян само с допълнителни споразумения, изготвени в писмена форма и подписани от двете Страни</w:t>
      </w:r>
      <w:r w:rsidRPr="0048386B">
        <w:rPr>
          <w:rFonts w:ascii="Verdana" w:hAnsi="Verdana"/>
          <w:noProof/>
          <w:sz w:val="20"/>
          <w:szCs w:val="20"/>
          <w:u w:val="single"/>
          <w:lang w:eastAsia="en-GB"/>
        </w:rPr>
        <w:t>Непреодолима сила</w:t>
      </w:r>
    </w:p>
    <w:p w14:paraId="4BA8ACA2" w14:textId="5735EF36" w:rsidR="00206C32" w:rsidRPr="0048386B" w:rsidRDefault="00206C32" w:rsidP="00206C32">
      <w:pPr>
        <w:suppressAutoHyphens/>
        <w:jc w:val="both"/>
        <w:rPr>
          <w:rFonts w:ascii="Verdana" w:hAnsi="Verdana"/>
          <w:noProof/>
          <w:sz w:val="20"/>
          <w:szCs w:val="20"/>
          <w:lang w:eastAsia="en-GB"/>
        </w:rPr>
      </w:pPr>
      <w:r w:rsidRPr="0048386B">
        <w:rPr>
          <w:rFonts w:ascii="Verdana" w:hAnsi="Verdana"/>
          <w:b/>
          <w:sz w:val="20"/>
          <w:szCs w:val="20"/>
        </w:rPr>
        <w:t>Чл. 4</w:t>
      </w:r>
      <w:r w:rsidR="00104222">
        <w:rPr>
          <w:rFonts w:ascii="Verdana" w:hAnsi="Verdana"/>
          <w:b/>
          <w:sz w:val="20"/>
          <w:szCs w:val="20"/>
        </w:rPr>
        <w:t>4</w:t>
      </w:r>
      <w:r w:rsidRPr="0048386B">
        <w:rPr>
          <w:rFonts w:ascii="Verdana" w:hAnsi="Verdana"/>
          <w:b/>
          <w:sz w:val="20"/>
          <w:szCs w:val="20"/>
        </w:rPr>
        <w:t xml:space="preserve">. (1) </w:t>
      </w:r>
      <w:r w:rsidRPr="0048386B">
        <w:rPr>
          <w:rFonts w:ascii="Verdana" w:hAnsi="Verdana"/>
          <w:noProof/>
          <w:sz w:val="20"/>
          <w:szCs w:val="20"/>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20F3AD07" w14:textId="77777777" w:rsidR="00206C32" w:rsidRPr="0048386B" w:rsidRDefault="00206C32" w:rsidP="0015052B">
      <w:pPr>
        <w:suppressAutoHyphens/>
        <w:spacing w:after="120"/>
        <w:jc w:val="both"/>
        <w:rPr>
          <w:rFonts w:ascii="Verdana" w:hAnsi="Verdana"/>
          <w:noProof/>
          <w:sz w:val="20"/>
          <w:szCs w:val="20"/>
          <w:lang w:eastAsia="en-GB"/>
        </w:rPr>
      </w:pPr>
      <w:r w:rsidRPr="0048386B">
        <w:rPr>
          <w:rFonts w:ascii="Verdana" w:hAnsi="Verdana"/>
          <w:b/>
          <w:noProof/>
          <w:sz w:val="20"/>
          <w:szCs w:val="20"/>
          <w:lang w:eastAsia="en-GB"/>
        </w:rPr>
        <w:t>(2)</w:t>
      </w:r>
      <w:r w:rsidRPr="0048386B">
        <w:rPr>
          <w:rFonts w:ascii="Verdana" w:hAnsi="Verdana"/>
          <w:noProof/>
          <w:sz w:val="20"/>
          <w:szCs w:val="20"/>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3F41A7C8" w14:textId="77777777" w:rsidR="00206C32" w:rsidRPr="0048386B" w:rsidRDefault="00206C32" w:rsidP="0015052B">
      <w:pPr>
        <w:suppressAutoHyphens/>
        <w:spacing w:after="120"/>
        <w:jc w:val="both"/>
        <w:rPr>
          <w:rFonts w:ascii="Verdana" w:hAnsi="Verdana"/>
          <w:noProof/>
          <w:sz w:val="20"/>
          <w:szCs w:val="20"/>
          <w:lang w:eastAsia="en-GB"/>
        </w:rPr>
      </w:pPr>
      <w:r w:rsidRPr="0048386B">
        <w:rPr>
          <w:rFonts w:ascii="Verdana" w:hAnsi="Verdana"/>
          <w:b/>
          <w:noProof/>
          <w:sz w:val="20"/>
          <w:szCs w:val="20"/>
          <w:lang w:eastAsia="en-GB"/>
        </w:rPr>
        <w:t>(3)</w:t>
      </w:r>
      <w:r w:rsidRPr="0048386B">
        <w:rPr>
          <w:rFonts w:ascii="Verdana" w:hAnsi="Verdana"/>
          <w:noProof/>
          <w:sz w:val="20"/>
          <w:szCs w:val="20"/>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54CE6D03"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b/>
          <w:noProof/>
          <w:sz w:val="20"/>
          <w:szCs w:val="20"/>
          <w:lang w:eastAsia="en-GB"/>
        </w:rPr>
        <w:t>(4)</w:t>
      </w:r>
      <w:r w:rsidRPr="0048386B">
        <w:rPr>
          <w:rFonts w:ascii="Verdana" w:hAnsi="Verdana"/>
          <w:noProof/>
          <w:sz w:val="20"/>
          <w:szCs w:val="20"/>
          <w:lang w:eastAsia="en-GB"/>
        </w:rPr>
        <w:t xml:space="preserve"> Докато трае непреодолимата сила, изпълнението на задълженията на свързаните с тях насрещни задължения се спира.</w:t>
      </w:r>
    </w:p>
    <w:p w14:paraId="0E38DF43" w14:textId="77777777" w:rsidR="00206C32" w:rsidRPr="0048386B" w:rsidRDefault="00206C32" w:rsidP="0015052B">
      <w:pPr>
        <w:suppressAutoHyphens/>
        <w:spacing w:after="120"/>
        <w:jc w:val="both"/>
        <w:rPr>
          <w:rFonts w:ascii="Verdana" w:hAnsi="Verdana"/>
          <w:noProof/>
          <w:sz w:val="20"/>
          <w:szCs w:val="20"/>
          <w:u w:val="single"/>
          <w:lang w:eastAsia="en-GB"/>
        </w:rPr>
      </w:pPr>
      <w:r w:rsidRPr="0048386B">
        <w:rPr>
          <w:rFonts w:ascii="Verdana" w:hAnsi="Verdana"/>
          <w:noProof/>
          <w:sz w:val="20"/>
          <w:szCs w:val="20"/>
          <w:u w:val="single"/>
          <w:lang w:eastAsia="en-GB"/>
        </w:rPr>
        <w:t>Нищожност на отделни клаузи</w:t>
      </w:r>
    </w:p>
    <w:p w14:paraId="36D9D8A5" w14:textId="283D5A56" w:rsidR="00206C32" w:rsidRPr="0048386B" w:rsidRDefault="00206C32" w:rsidP="0015052B">
      <w:pPr>
        <w:suppressAutoHyphens/>
        <w:spacing w:after="120"/>
        <w:jc w:val="both"/>
        <w:rPr>
          <w:rFonts w:ascii="Verdana" w:hAnsi="Verdana"/>
          <w:b/>
          <w:bCs/>
          <w:noProof/>
          <w:sz w:val="20"/>
          <w:szCs w:val="20"/>
          <w:lang w:eastAsia="en-GB"/>
        </w:rPr>
      </w:pPr>
      <w:r w:rsidRPr="0048386B">
        <w:rPr>
          <w:rFonts w:ascii="Verdana" w:hAnsi="Verdana"/>
          <w:b/>
          <w:sz w:val="20"/>
          <w:szCs w:val="20"/>
        </w:rPr>
        <w:lastRenderedPageBreak/>
        <w:t>Чл. 4</w:t>
      </w:r>
      <w:r w:rsidR="00104222">
        <w:rPr>
          <w:rFonts w:ascii="Verdana" w:hAnsi="Verdana"/>
          <w:b/>
          <w:sz w:val="20"/>
          <w:szCs w:val="20"/>
        </w:rPr>
        <w:t>5</w:t>
      </w:r>
      <w:r w:rsidRPr="0048386B">
        <w:rPr>
          <w:rFonts w:ascii="Verdana" w:hAnsi="Verdana"/>
          <w:b/>
          <w:sz w:val="20"/>
          <w:szCs w:val="20"/>
        </w:rPr>
        <w:t xml:space="preserve">. </w:t>
      </w:r>
      <w:r w:rsidRPr="0048386B">
        <w:rPr>
          <w:rFonts w:ascii="Verdana" w:hAnsi="Verdana"/>
          <w:noProof/>
          <w:sz w:val="20"/>
          <w:szCs w:val="20"/>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5E58FA78" w14:textId="77777777" w:rsidR="00206C32" w:rsidRPr="0048386B" w:rsidRDefault="00206C32" w:rsidP="00206C32">
      <w:pPr>
        <w:suppressAutoHyphens/>
        <w:jc w:val="both"/>
        <w:rPr>
          <w:rFonts w:ascii="Verdana" w:hAnsi="Verdana"/>
          <w:noProof/>
          <w:sz w:val="20"/>
          <w:szCs w:val="20"/>
          <w:u w:val="single"/>
          <w:lang w:eastAsia="en-GB"/>
        </w:rPr>
      </w:pPr>
      <w:r w:rsidRPr="0048386B">
        <w:rPr>
          <w:rFonts w:ascii="Verdana" w:hAnsi="Verdana"/>
          <w:noProof/>
          <w:sz w:val="20"/>
          <w:szCs w:val="20"/>
          <w:u w:val="single"/>
          <w:lang w:eastAsia="en-GB"/>
        </w:rPr>
        <w:t>Уведомления</w:t>
      </w:r>
    </w:p>
    <w:p w14:paraId="168DC735" w14:textId="49D406D3" w:rsidR="00206C32" w:rsidRPr="0048386B" w:rsidRDefault="00206C32" w:rsidP="00206C32">
      <w:pPr>
        <w:suppressAutoHyphens/>
        <w:jc w:val="both"/>
        <w:rPr>
          <w:rFonts w:ascii="Verdana" w:hAnsi="Verdana"/>
          <w:noProof/>
          <w:sz w:val="20"/>
          <w:szCs w:val="20"/>
          <w:lang w:eastAsia="en-GB"/>
        </w:rPr>
      </w:pPr>
      <w:r w:rsidRPr="0048386B">
        <w:rPr>
          <w:rFonts w:ascii="Verdana" w:hAnsi="Verdana"/>
          <w:b/>
          <w:sz w:val="20"/>
          <w:szCs w:val="20"/>
        </w:rPr>
        <w:t>Чл. 4</w:t>
      </w:r>
      <w:r w:rsidR="00104222">
        <w:rPr>
          <w:rFonts w:ascii="Verdana" w:hAnsi="Verdana"/>
          <w:b/>
          <w:sz w:val="20"/>
          <w:szCs w:val="20"/>
        </w:rPr>
        <w:t>6</w:t>
      </w:r>
      <w:r w:rsidRPr="0048386B">
        <w:rPr>
          <w:rFonts w:ascii="Verdana" w:hAnsi="Verdana"/>
          <w:b/>
          <w:sz w:val="20"/>
          <w:szCs w:val="20"/>
        </w:rPr>
        <w:t xml:space="preserve">. </w:t>
      </w:r>
      <w:r w:rsidRPr="0048386B">
        <w:rPr>
          <w:rFonts w:ascii="Verdana" w:hAnsi="Verdana"/>
          <w:b/>
          <w:noProof/>
          <w:sz w:val="20"/>
          <w:szCs w:val="20"/>
          <w:lang w:eastAsia="en-GB"/>
        </w:rPr>
        <w:t>(1)</w:t>
      </w:r>
      <w:r w:rsidRPr="0048386B">
        <w:rPr>
          <w:rFonts w:ascii="Verdana" w:hAnsi="Verdana"/>
          <w:noProof/>
          <w:sz w:val="20"/>
          <w:szCs w:val="20"/>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581FE829"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b/>
          <w:noProof/>
          <w:sz w:val="20"/>
          <w:szCs w:val="20"/>
          <w:lang w:eastAsia="en-GB"/>
        </w:rPr>
        <w:t>(2)</w:t>
      </w:r>
      <w:r w:rsidRPr="0048386B">
        <w:rPr>
          <w:rFonts w:ascii="Verdana" w:hAnsi="Verdana"/>
          <w:noProof/>
          <w:sz w:val="20"/>
          <w:szCs w:val="20"/>
          <w:lang w:eastAsia="en-GB"/>
        </w:rPr>
        <w:t xml:space="preserve"> За целите на този Договор данните и лицата за контакт на Страните са, както следва:</w:t>
      </w:r>
    </w:p>
    <w:p w14:paraId="5B1A57AB"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noProof/>
          <w:sz w:val="20"/>
          <w:szCs w:val="20"/>
          <w:lang w:eastAsia="en-GB"/>
        </w:rPr>
        <w:t>1. За ВЪЗЛОЖИТЕЛЯ:</w:t>
      </w:r>
    </w:p>
    <w:p w14:paraId="1CA20EBE" w14:textId="0F26BB35" w:rsidR="00206C32" w:rsidRPr="0048386B" w:rsidRDefault="00206C32" w:rsidP="00AB2874">
      <w:pPr>
        <w:pStyle w:val="NormalWeb"/>
        <w:spacing w:before="0" w:beforeAutospacing="0" w:after="0" w:afterAutospacing="0"/>
        <w:rPr>
          <w:rFonts w:ascii="Verdana" w:hAnsi="Verdana"/>
          <w:noProof/>
          <w:sz w:val="20"/>
          <w:szCs w:val="20"/>
          <w:lang w:eastAsia="en-GB"/>
        </w:rPr>
      </w:pPr>
      <w:r w:rsidRPr="0048386B">
        <w:rPr>
          <w:rFonts w:ascii="Verdana" w:hAnsi="Verdana"/>
          <w:noProof/>
          <w:sz w:val="20"/>
          <w:szCs w:val="20"/>
          <w:lang w:eastAsia="en-GB"/>
        </w:rPr>
        <w:t xml:space="preserve">Адрес за кореспонденция: </w:t>
      </w:r>
      <w:r w:rsidR="00AB2874" w:rsidRPr="0048386B">
        <w:rPr>
          <w:rFonts w:ascii="Verdana" w:hAnsi="Verdana"/>
          <w:noProof/>
          <w:sz w:val="20"/>
          <w:szCs w:val="20"/>
          <w:lang w:eastAsia="en-GB"/>
        </w:rPr>
        <w:t xml:space="preserve"> ПСПВ Бистрица, ул. "Хотнишки водопад", в.з. "</w:t>
      </w:r>
      <w:r w:rsidR="00341145">
        <w:rPr>
          <w:rFonts w:ascii="Verdana" w:hAnsi="Verdana"/>
          <w:noProof/>
          <w:sz w:val="20"/>
          <w:szCs w:val="20"/>
          <w:lang w:eastAsia="en-GB"/>
        </w:rPr>
        <w:t>Бункера</w:t>
      </w:r>
      <w:r w:rsidR="00AB2874" w:rsidRPr="0048386B">
        <w:rPr>
          <w:rFonts w:ascii="Verdana" w:hAnsi="Verdana"/>
          <w:noProof/>
          <w:sz w:val="20"/>
          <w:szCs w:val="20"/>
          <w:lang w:eastAsia="en-GB"/>
        </w:rPr>
        <w:t>",</w:t>
      </w:r>
    </w:p>
    <w:p w14:paraId="101C5DC7" w14:textId="017219B9" w:rsidR="00206C32" w:rsidRPr="0048386B" w:rsidRDefault="00206C32" w:rsidP="00206C32">
      <w:pPr>
        <w:suppressAutoHyphens/>
        <w:jc w:val="both"/>
        <w:rPr>
          <w:rFonts w:ascii="Verdana" w:hAnsi="Verdana"/>
          <w:noProof/>
          <w:sz w:val="20"/>
          <w:szCs w:val="20"/>
          <w:lang w:eastAsia="en-GB"/>
        </w:rPr>
      </w:pPr>
      <w:r w:rsidRPr="0048386B">
        <w:rPr>
          <w:rFonts w:ascii="Verdana" w:hAnsi="Verdana"/>
          <w:noProof/>
          <w:sz w:val="20"/>
          <w:szCs w:val="20"/>
          <w:lang w:eastAsia="en-GB"/>
        </w:rPr>
        <w:t>Тел</w:t>
      </w:r>
      <w:r w:rsidRPr="0048386B">
        <w:rPr>
          <w:rFonts w:ascii="Verdana" w:eastAsia="Times New Roman" w:hAnsi="Verdana"/>
          <w:noProof/>
          <w:sz w:val="20"/>
          <w:szCs w:val="20"/>
          <w:lang w:eastAsia="en-GB"/>
        </w:rPr>
        <w:t xml:space="preserve">.: </w:t>
      </w:r>
      <w:r w:rsidR="00AB2874" w:rsidRPr="0048386B">
        <w:rPr>
          <w:rFonts w:ascii="Verdana" w:eastAsia="Times New Roman" w:hAnsi="Verdana"/>
          <w:noProof/>
          <w:sz w:val="20"/>
          <w:szCs w:val="20"/>
          <w:lang w:eastAsia="en-GB"/>
        </w:rPr>
        <w:t>+359 2 8062 / 858/ моб.: +359 884366031</w:t>
      </w:r>
    </w:p>
    <w:p w14:paraId="06A668F8" w14:textId="77777777" w:rsidR="00AB2874" w:rsidRPr="0048386B" w:rsidRDefault="00206C32" w:rsidP="00206C32">
      <w:pPr>
        <w:suppressAutoHyphens/>
        <w:jc w:val="both"/>
        <w:rPr>
          <w:rFonts w:ascii="Verdana" w:hAnsi="Verdana"/>
          <w:sz w:val="20"/>
          <w:szCs w:val="20"/>
        </w:rPr>
      </w:pPr>
      <w:r w:rsidRPr="0048386B">
        <w:rPr>
          <w:rFonts w:ascii="Verdana" w:hAnsi="Verdana"/>
          <w:noProof/>
          <w:sz w:val="20"/>
          <w:szCs w:val="20"/>
          <w:lang w:eastAsia="en-GB"/>
        </w:rPr>
        <w:t xml:space="preserve">e-mail: </w:t>
      </w:r>
      <w:r w:rsidR="00AB2874" w:rsidRPr="0048386B">
        <w:rPr>
          <w:rFonts w:ascii="Verdana" w:hAnsi="Verdana"/>
          <w:sz w:val="20"/>
          <w:szCs w:val="20"/>
        </w:rPr>
        <w:t xml:space="preserve">Boshnakova, Hristina &lt;hristina.boshnakova@veolia.com&gt; </w:t>
      </w:r>
    </w:p>
    <w:p w14:paraId="3AB091E8" w14:textId="4D6A6B62" w:rsidR="00206C32" w:rsidRPr="0048386B" w:rsidRDefault="00206C32" w:rsidP="00206C32">
      <w:pPr>
        <w:suppressAutoHyphens/>
        <w:jc w:val="both"/>
        <w:rPr>
          <w:rFonts w:ascii="Verdana" w:hAnsi="Verdana"/>
          <w:noProof/>
          <w:sz w:val="20"/>
          <w:szCs w:val="20"/>
          <w:lang w:eastAsia="en-GB"/>
        </w:rPr>
      </w:pPr>
      <w:r w:rsidRPr="0048386B">
        <w:rPr>
          <w:rFonts w:ascii="Verdana" w:hAnsi="Verdana"/>
          <w:noProof/>
          <w:sz w:val="20"/>
          <w:szCs w:val="20"/>
          <w:lang w:eastAsia="en-GB"/>
        </w:rPr>
        <w:t xml:space="preserve">Лице за контакт/ Контролиращ служител по договора: </w:t>
      </w:r>
      <w:r w:rsidR="00AB2874" w:rsidRPr="0048386B">
        <w:rPr>
          <w:rFonts w:ascii="Verdana" w:hAnsi="Verdana"/>
          <w:noProof/>
          <w:sz w:val="20"/>
          <w:szCs w:val="20"/>
          <w:lang w:eastAsia="en-GB"/>
        </w:rPr>
        <w:t xml:space="preserve">Христина </w:t>
      </w:r>
      <w:r w:rsidR="00AB2874" w:rsidRPr="0048386B">
        <w:rPr>
          <w:rFonts w:ascii="Verdana" w:hAnsi="Verdana"/>
          <w:noProof/>
          <w:sz w:val="20"/>
          <w:szCs w:val="20"/>
          <w:lang w:val="en-US" w:eastAsia="en-GB"/>
        </w:rPr>
        <w:t xml:space="preserve"> </w:t>
      </w:r>
      <w:r w:rsidR="00AB2874" w:rsidRPr="0048386B">
        <w:rPr>
          <w:rFonts w:ascii="Verdana" w:hAnsi="Verdana"/>
          <w:noProof/>
          <w:sz w:val="20"/>
          <w:szCs w:val="20"/>
          <w:lang w:eastAsia="en-GB"/>
        </w:rPr>
        <w:t>Бошнакова</w:t>
      </w:r>
    </w:p>
    <w:p w14:paraId="2CC2A773"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noProof/>
          <w:sz w:val="20"/>
          <w:szCs w:val="20"/>
          <w:lang w:eastAsia="en-GB"/>
        </w:rPr>
        <w:t xml:space="preserve">2. За ИЗПЪЛНИТЕЛЯ: </w:t>
      </w:r>
    </w:p>
    <w:p w14:paraId="429EBEF8" w14:textId="77777777" w:rsidR="001226CA" w:rsidRPr="0048386B" w:rsidRDefault="00206C32" w:rsidP="00104222">
      <w:pPr>
        <w:spacing w:after="0"/>
        <w:jc w:val="both"/>
        <w:rPr>
          <w:rFonts w:ascii="Verdana" w:eastAsiaTheme="minorHAnsi" w:hAnsi="Verdana"/>
          <w:sz w:val="20"/>
          <w:szCs w:val="20"/>
        </w:rPr>
      </w:pPr>
      <w:r w:rsidRPr="0048386B">
        <w:rPr>
          <w:rFonts w:ascii="Verdana" w:hAnsi="Verdana"/>
          <w:noProof/>
          <w:sz w:val="20"/>
          <w:szCs w:val="20"/>
          <w:lang w:eastAsia="en-GB"/>
        </w:rPr>
        <w:t xml:space="preserve">Адрес за кореспонденция: </w:t>
      </w:r>
      <w:r w:rsidR="007F0BDD" w:rsidRPr="0048386B">
        <w:rPr>
          <w:rFonts w:ascii="Verdana" w:hAnsi="Verdana"/>
          <w:sz w:val="20"/>
          <w:szCs w:val="20"/>
        </w:rPr>
        <w:t>…………………..</w:t>
      </w:r>
    </w:p>
    <w:p w14:paraId="5F1101EA" w14:textId="77777777" w:rsidR="00206C32" w:rsidRPr="0048386B" w:rsidRDefault="00206C32" w:rsidP="00104222">
      <w:pPr>
        <w:suppressAutoHyphens/>
        <w:spacing w:after="0"/>
        <w:jc w:val="both"/>
        <w:rPr>
          <w:rFonts w:ascii="Verdana" w:hAnsi="Verdana"/>
          <w:noProof/>
          <w:sz w:val="20"/>
          <w:szCs w:val="20"/>
          <w:lang w:eastAsia="en-GB"/>
        </w:rPr>
      </w:pPr>
      <w:r w:rsidRPr="0048386B">
        <w:rPr>
          <w:rFonts w:ascii="Verdana" w:hAnsi="Verdana"/>
          <w:noProof/>
          <w:sz w:val="20"/>
          <w:szCs w:val="20"/>
          <w:lang w:eastAsia="en-GB"/>
        </w:rPr>
        <w:t xml:space="preserve">Тел.: </w:t>
      </w:r>
      <w:r w:rsidR="007F0BDD" w:rsidRPr="0048386B">
        <w:rPr>
          <w:rFonts w:ascii="Verdana" w:hAnsi="Verdana"/>
          <w:sz w:val="20"/>
          <w:szCs w:val="20"/>
        </w:rPr>
        <w:t>……………………………</w:t>
      </w:r>
    </w:p>
    <w:p w14:paraId="2A835556" w14:textId="77777777" w:rsidR="00206C32" w:rsidRPr="0048386B" w:rsidRDefault="00206C32" w:rsidP="00104222">
      <w:pPr>
        <w:suppressAutoHyphens/>
        <w:spacing w:after="0"/>
        <w:jc w:val="both"/>
        <w:rPr>
          <w:rFonts w:ascii="Verdana" w:hAnsi="Verdana"/>
          <w:noProof/>
          <w:sz w:val="20"/>
          <w:szCs w:val="20"/>
          <w:lang w:eastAsia="en-GB"/>
        </w:rPr>
      </w:pPr>
      <w:r w:rsidRPr="0048386B">
        <w:rPr>
          <w:rFonts w:ascii="Verdana" w:hAnsi="Verdana"/>
          <w:noProof/>
          <w:sz w:val="20"/>
          <w:szCs w:val="20"/>
          <w:lang w:eastAsia="en-GB"/>
        </w:rPr>
        <w:t xml:space="preserve">Факс: </w:t>
      </w:r>
      <w:r w:rsidR="007F0BDD" w:rsidRPr="0048386B">
        <w:rPr>
          <w:rFonts w:ascii="Verdana" w:hAnsi="Verdana"/>
          <w:sz w:val="20"/>
          <w:szCs w:val="20"/>
        </w:rPr>
        <w:t>……………………..</w:t>
      </w:r>
    </w:p>
    <w:p w14:paraId="0B6D8A3B" w14:textId="1D09F7F1" w:rsidR="00206C32" w:rsidRPr="0048386B" w:rsidRDefault="00206C32" w:rsidP="00104222">
      <w:pPr>
        <w:suppressAutoHyphens/>
        <w:spacing w:after="0"/>
        <w:jc w:val="both"/>
        <w:rPr>
          <w:rFonts w:ascii="Verdana" w:hAnsi="Verdana"/>
          <w:noProof/>
          <w:sz w:val="20"/>
          <w:szCs w:val="20"/>
          <w:lang w:eastAsia="en-GB"/>
        </w:rPr>
      </w:pPr>
      <w:r w:rsidRPr="0048386B">
        <w:rPr>
          <w:rFonts w:ascii="Verdana" w:hAnsi="Verdana"/>
          <w:noProof/>
          <w:sz w:val="20"/>
          <w:szCs w:val="20"/>
          <w:lang w:eastAsia="en-GB"/>
        </w:rPr>
        <w:t xml:space="preserve">e-mail: </w:t>
      </w:r>
      <w:r w:rsidR="00104222" w:rsidRPr="00104222">
        <w:rPr>
          <w:rFonts w:ascii="Verdana" w:hAnsi="Verdana"/>
          <w:sz w:val="20"/>
          <w:szCs w:val="20"/>
        </w:rPr>
        <w:t>…………</w:t>
      </w:r>
      <w:r w:rsidR="00104222" w:rsidRPr="00104222">
        <w:t>….</w:t>
      </w:r>
      <w:r w:rsidR="00104222" w:rsidRPr="00104222">
        <w:rPr>
          <w:rFonts w:ascii="Verdana" w:hAnsi="Verdana"/>
          <w:sz w:val="20"/>
          <w:szCs w:val="20"/>
        </w:rPr>
        <w:t>……..</w:t>
      </w:r>
    </w:p>
    <w:p w14:paraId="045C9F93" w14:textId="5BE8A350" w:rsidR="00206C32" w:rsidRDefault="00206C32" w:rsidP="00104222">
      <w:pPr>
        <w:suppressAutoHyphens/>
        <w:spacing w:after="0"/>
        <w:jc w:val="both"/>
        <w:rPr>
          <w:rFonts w:ascii="Verdana" w:hAnsi="Verdana"/>
          <w:noProof/>
          <w:sz w:val="20"/>
          <w:szCs w:val="20"/>
          <w:lang w:eastAsia="en-GB"/>
        </w:rPr>
      </w:pPr>
      <w:r w:rsidRPr="0048386B">
        <w:rPr>
          <w:rFonts w:ascii="Verdana" w:hAnsi="Verdana"/>
          <w:noProof/>
          <w:sz w:val="20"/>
          <w:szCs w:val="20"/>
          <w:lang w:eastAsia="en-GB"/>
        </w:rPr>
        <w:t xml:space="preserve">Лице за контакт: </w:t>
      </w:r>
      <w:r w:rsidR="007F0BDD" w:rsidRPr="0048386B">
        <w:rPr>
          <w:rFonts w:ascii="Verdana" w:hAnsi="Verdana"/>
          <w:noProof/>
          <w:sz w:val="20"/>
          <w:szCs w:val="20"/>
          <w:lang w:eastAsia="en-GB"/>
        </w:rPr>
        <w:t>……………………………….</w:t>
      </w:r>
    </w:p>
    <w:p w14:paraId="06CE23B6" w14:textId="77777777" w:rsidR="00341145" w:rsidRPr="00341145" w:rsidRDefault="00341145" w:rsidP="00104222">
      <w:pPr>
        <w:suppressAutoHyphens/>
        <w:spacing w:after="0"/>
        <w:jc w:val="both"/>
        <w:rPr>
          <w:rFonts w:ascii="Verdana" w:hAnsi="Verdana"/>
          <w:noProof/>
          <w:sz w:val="20"/>
          <w:szCs w:val="20"/>
          <w:lang w:val="en-US" w:eastAsia="en-GB"/>
        </w:rPr>
      </w:pPr>
    </w:p>
    <w:p w14:paraId="70628F55"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b/>
          <w:noProof/>
          <w:sz w:val="20"/>
          <w:szCs w:val="20"/>
          <w:lang w:eastAsia="en-GB"/>
        </w:rPr>
        <w:t>(3)</w:t>
      </w:r>
      <w:r w:rsidRPr="0048386B">
        <w:rPr>
          <w:rFonts w:ascii="Verdana" w:hAnsi="Verdana"/>
          <w:noProof/>
          <w:sz w:val="20"/>
          <w:szCs w:val="20"/>
          <w:lang w:eastAsia="en-GB"/>
        </w:rPr>
        <w:t xml:space="preserve"> За дата на уведомлението се счита:</w:t>
      </w:r>
    </w:p>
    <w:p w14:paraId="1021B448"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noProof/>
          <w:sz w:val="20"/>
          <w:szCs w:val="20"/>
          <w:lang w:eastAsia="en-GB"/>
        </w:rPr>
        <w:t>1. датата на предаването – при лично предаване на уведомлението;</w:t>
      </w:r>
    </w:p>
    <w:p w14:paraId="780DE021"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noProof/>
          <w:sz w:val="20"/>
          <w:szCs w:val="20"/>
          <w:lang w:eastAsia="en-GB"/>
        </w:rPr>
        <w:t>2. датата на пощенското клеймо на обратната разписка – при изпращане по пощата;</w:t>
      </w:r>
    </w:p>
    <w:p w14:paraId="475C581C"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noProof/>
          <w:sz w:val="20"/>
          <w:szCs w:val="20"/>
          <w:lang w:eastAsia="en-GB"/>
        </w:rPr>
        <w:t>3.  датата на доставка, отбелязана върху куриерската разписка – при изпращане по куриер;</w:t>
      </w:r>
    </w:p>
    <w:p w14:paraId="3CAD0968"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noProof/>
          <w:sz w:val="20"/>
          <w:szCs w:val="20"/>
          <w:lang w:eastAsia="en-GB"/>
        </w:rPr>
        <w:t>3. датата на приемането – при изпращане по факс;</w:t>
      </w:r>
    </w:p>
    <w:p w14:paraId="554EAF73"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noProof/>
          <w:sz w:val="20"/>
          <w:szCs w:val="20"/>
          <w:lang w:eastAsia="en-GB"/>
        </w:rPr>
        <w:t xml:space="preserve">4. датата на получаване – при изпращане по електронна поща. </w:t>
      </w:r>
    </w:p>
    <w:p w14:paraId="46ADB25B"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b/>
          <w:noProof/>
          <w:sz w:val="20"/>
          <w:szCs w:val="20"/>
          <w:lang w:eastAsia="en-GB"/>
        </w:rPr>
        <w:t>(4)</w:t>
      </w:r>
      <w:r w:rsidRPr="0048386B">
        <w:rPr>
          <w:rFonts w:ascii="Verdana" w:hAnsi="Verdana"/>
          <w:noProof/>
          <w:sz w:val="20"/>
          <w:szCs w:val="20"/>
          <w:lang w:eastAsia="en-GB"/>
        </w:rPr>
        <w:t xml:space="preserve"> Всяка кореспонденция между Страните ще се счита за валидна, ако е изпратена на някой от посочените по-горе адреси (в т.ч. електронни), чрез някое от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5 дни от настъпване на промяната. При неизпълнение на това задължение всяко уведомление ще се счита за валидно връчено, ако е изпратено на някой от посочените по-горе адреси, чрез някое от описаните средства за комуникация и на посочените лица за контакт.</w:t>
      </w:r>
    </w:p>
    <w:p w14:paraId="10A03643" w14:textId="77777777" w:rsidR="00206C32" w:rsidRPr="0048386B" w:rsidRDefault="00206C32" w:rsidP="00206C32">
      <w:pPr>
        <w:suppressAutoHyphens/>
        <w:jc w:val="both"/>
        <w:rPr>
          <w:rFonts w:ascii="Verdana" w:hAnsi="Verdana"/>
          <w:noProof/>
          <w:sz w:val="20"/>
          <w:szCs w:val="20"/>
          <w:lang w:eastAsia="en-GB"/>
        </w:rPr>
      </w:pPr>
      <w:r w:rsidRPr="0048386B">
        <w:rPr>
          <w:rFonts w:ascii="Verdana" w:hAnsi="Verdana"/>
          <w:b/>
          <w:noProof/>
          <w:sz w:val="20"/>
          <w:szCs w:val="20"/>
          <w:lang w:eastAsia="en-GB"/>
        </w:rPr>
        <w:t>(5)</w:t>
      </w:r>
      <w:r w:rsidRPr="0048386B">
        <w:rPr>
          <w:rFonts w:ascii="Verdana" w:hAnsi="Verdana"/>
          <w:noProof/>
          <w:sz w:val="20"/>
          <w:szCs w:val="20"/>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48386B">
        <w:rPr>
          <w:rFonts w:ascii="Verdana" w:hAnsi="Verdana"/>
          <w:bCs/>
          <w:noProof/>
          <w:sz w:val="20"/>
          <w:szCs w:val="20"/>
          <w:lang w:eastAsia="en-GB"/>
        </w:rPr>
        <w:t>ИЗПЪЛНИТЕЛЯ</w:t>
      </w:r>
      <w:r w:rsidRPr="0048386B">
        <w:rPr>
          <w:rFonts w:ascii="Verdana" w:hAnsi="Verdana"/>
          <w:noProof/>
          <w:sz w:val="20"/>
          <w:szCs w:val="20"/>
          <w:lang w:eastAsia="en-GB"/>
        </w:rPr>
        <w:t xml:space="preserve">, същият се задължава да уведоми </w:t>
      </w:r>
      <w:r w:rsidRPr="0048386B">
        <w:rPr>
          <w:rFonts w:ascii="Verdana" w:hAnsi="Verdana"/>
          <w:bCs/>
          <w:noProof/>
          <w:sz w:val="20"/>
          <w:szCs w:val="20"/>
          <w:lang w:eastAsia="en-GB"/>
        </w:rPr>
        <w:t>ВЪЗЛОЖИТЕЛЯ</w:t>
      </w:r>
      <w:r w:rsidRPr="0048386B">
        <w:rPr>
          <w:rFonts w:ascii="Verdana" w:hAnsi="Verdana"/>
          <w:noProof/>
          <w:sz w:val="20"/>
          <w:szCs w:val="20"/>
          <w:lang w:eastAsia="en-GB"/>
        </w:rPr>
        <w:t xml:space="preserve"> за промяната в срок до 5 дни от вписването </w:t>
      </w:r>
      <w:r w:rsidRPr="0048386B">
        <w:rPr>
          <w:rFonts w:ascii="Verdana" w:hAnsi="Verdana" w:cs="Cambria"/>
          <w:noProof/>
          <w:sz w:val="20"/>
          <w:szCs w:val="20"/>
          <w:lang w:eastAsia="en-GB"/>
        </w:rPr>
        <w:t>ѝ</w:t>
      </w:r>
      <w:r w:rsidRPr="0048386B">
        <w:rPr>
          <w:rFonts w:ascii="Verdana" w:hAnsi="Verdana"/>
          <w:noProof/>
          <w:sz w:val="20"/>
          <w:szCs w:val="20"/>
          <w:lang w:eastAsia="en-GB"/>
        </w:rPr>
        <w:t xml:space="preserve"> </w:t>
      </w:r>
      <w:r w:rsidRPr="0048386B">
        <w:rPr>
          <w:rFonts w:ascii="Verdana" w:hAnsi="Verdana" w:cs="Bookman Old Style"/>
          <w:noProof/>
          <w:sz w:val="20"/>
          <w:szCs w:val="20"/>
          <w:lang w:eastAsia="en-GB"/>
        </w:rPr>
        <w:t>в</w:t>
      </w:r>
      <w:r w:rsidRPr="0048386B">
        <w:rPr>
          <w:rFonts w:ascii="Verdana" w:hAnsi="Verdana"/>
          <w:noProof/>
          <w:sz w:val="20"/>
          <w:szCs w:val="20"/>
          <w:lang w:eastAsia="en-GB"/>
        </w:rPr>
        <w:t xml:space="preserve"> </w:t>
      </w:r>
      <w:r w:rsidRPr="0048386B">
        <w:rPr>
          <w:rFonts w:ascii="Verdana" w:hAnsi="Verdana" w:cs="Bookman Old Style"/>
          <w:noProof/>
          <w:sz w:val="20"/>
          <w:szCs w:val="20"/>
          <w:lang w:eastAsia="en-GB"/>
        </w:rPr>
        <w:t>съответния</w:t>
      </w:r>
      <w:r w:rsidRPr="0048386B">
        <w:rPr>
          <w:rFonts w:ascii="Verdana" w:hAnsi="Verdana"/>
          <w:noProof/>
          <w:sz w:val="20"/>
          <w:szCs w:val="20"/>
          <w:lang w:eastAsia="en-GB"/>
        </w:rPr>
        <w:t xml:space="preserve"> </w:t>
      </w:r>
      <w:r w:rsidRPr="0048386B">
        <w:rPr>
          <w:rFonts w:ascii="Verdana" w:hAnsi="Verdana" w:cs="Bookman Old Style"/>
          <w:noProof/>
          <w:sz w:val="20"/>
          <w:szCs w:val="20"/>
          <w:lang w:eastAsia="en-GB"/>
        </w:rPr>
        <w:t>регистър</w:t>
      </w:r>
      <w:r w:rsidRPr="0048386B">
        <w:rPr>
          <w:rFonts w:ascii="Verdana" w:hAnsi="Verdana"/>
          <w:noProof/>
          <w:sz w:val="20"/>
          <w:szCs w:val="20"/>
          <w:lang w:eastAsia="en-GB"/>
        </w:rPr>
        <w:t>.</w:t>
      </w:r>
    </w:p>
    <w:p w14:paraId="6D4E5CB6" w14:textId="77777777" w:rsidR="00206C32" w:rsidRPr="0048386B" w:rsidRDefault="00206C32" w:rsidP="00206C32">
      <w:pPr>
        <w:suppressAutoHyphens/>
        <w:jc w:val="both"/>
        <w:rPr>
          <w:rFonts w:ascii="Verdana" w:hAnsi="Verdana"/>
          <w:noProof/>
          <w:sz w:val="20"/>
          <w:szCs w:val="20"/>
          <w:u w:val="single"/>
          <w:lang w:eastAsia="en-GB"/>
        </w:rPr>
      </w:pPr>
      <w:r w:rsidRPr="0048386B">
        <w:rPr>
          <w:rFonts w:ascii="Verdana" w:hAnsi="Verdana"/>
          <w:noProof/>
          <w:sz w:val="20"/>
          <w:szCs w:val="20"/>
          <w:u w:val="single"/>
          <w:lang w:eastAsia="en-GB"/>
        </w:rPr>
        <w:t>Език</w:t>
      </w:r>
    </w:p>
    <w:p w14:paraId="7247B10B" w14:textId="0F7F301E" w:rsidR="00206C32" w:rsidRPr="0048386B" w:rsidRDefault="00206C32" w:rsidP="0015052B">
      <w:pPr>
        <w:suppressAutoHyphens/>
        <w:spacing w:after="120"/>
        <w:jc w:val="both"/>
        <w:rPr>
          <w:rFonts w:ascii="Verdana" w:hAnsi="Verdana"/>
          <w:noProof/>
          <w:sz w:val="20"/>
          <w:szCs w:val="20"/>
          <w:lang w:eastAsia="en-GB"/>
        </w:rPr>
      </w:pPr>
      <w:r w:rsidRPr="0048386B">
        <w:rPr>
          <w:rFonts w:ascii="Verdana" w:hAnsi="Verdana"/>
          <w:b/>
          <w:sz w:val="20"/>
          <w:szCs w:val="20"/>
        </w:rPr>
        <w:t>Чл. 4</w:t>
      </w:r>
      <w:r w:rsidR="00104222">
        <w:rPr>
          <w:rFonts w:ascii="Verdana" w:hAnsi="Verdana"/>
          <w:b/>
          <w:sz w:val="20"/>
          <w:szCs w:val="20"/>
        </w:rPr>
        <w:t>7</w:t>
      </w:r>
      <w:r w:rsidRPr="0048386B">
        <w:rPr>
          <w:rFonts w:ascii="Verdana" w:hAnsi="Verdana"/>
          <w:b/>
          <w:sz w:val="20"/>
          <w:szCs w:val="20"/>
        </w:rPr>
        <w:t xml:space="preserve">. </w:t>
      </w:r>
      <w:r w:rsidRPr="0048386B">
        <w:rPr>
          <w:rFonts w:ascii="Verdana" w:hAnsi="Verdana"/>
          <w:b/>
          <w:noProof/>
          <w:sz w:val="20"/>
          <w:szCs w:val="20"/>
          <w:lang w:eastAsia="en-GB"/>
        </w:rPr>
        <w:t>(1)</w:t>
      </w:r>
      <w:r w:rsidRPr="0048386B">
        <w:rPr>
          <w:rFonts w:ascii="Verdana" w:hAnsi="Verdana"/>
          <w:noProof/>
          <w:sz w:val="20"/>
          <w:szCs w:val="20"/>
          <w:lang w:eastAsia="en-GB"/>
        </w:rPr>
        <w:t xml:space="preserve"> Този Договор се сключва на български език. </w:t>
      </w:r>
    </w:p>
    <w:p w14:paraId="435FE7CF" w14:textId="77777777" w:rsidR="00206C32" w:rsidRPr="0048386B" w:rsidRDefault="00206C32" w:rsidP="0015052B">
      <w:pPr>
        <w:suppressAutoHyphens/>
        <w:spacing w:after="120"/>
        <w:jc w:val="both"/>
        <w:rPr>
          <w:rFonts w:ascii="Verdana" w:hAnsi="Verdana"/>
          <w:noProof/>
          <w:sz w:val="20"/>
          <w:szCs w:val="20"/>
          <w:lang w:eastAsia="en-GB"/>
        </w:rPr>
      </w:pPr>
      <w:r w:rsidRPr="0048386B">
        <w:rPr>
          <w:rFonts w:ascii="Verdana" w:hAnsi="Verdana"/>
          <w:b/>
          <w:noProof/>
          <w:sz w:val="20"/>
          <w:szCs w:val="20"/>
          <w:lang w:eastAsia="en-GB"/>
        </w:rPr>
        <w:lastRenderedPageBreak/>
        <w:t>(2)</w:t>
      </w:r>
      <w:r w:rsidRPr="0048386B">
        <w:rPr>
          <w:rFonts w:ascii="Verdana" w:hAnsi="Verdana"/>
          <w:noProof/>
          <w:sz w:val="20"/>
          <w:szCs w:val="20"/>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514CD0EE" w14:textId="77777777" w:rsidR="00206C32" w:rsidRPr="0048386B" w:rsidRDefault="00206C32" w:rsidP="00206C32">
      <w:pPr>
        <w:suppressAutoHyphens/>
        <w:jc w:val="both"/>
        <w:rPr>
          <w:rFonts w:ascii="Verdana" w:hAnsi="Verdana"/>
          <w:noProof/>
          <w:sz w:val="20"/>
          <w:szCs w:val="20"/>
          <w:u w:val="single"/>
          <w:lang w:eastAsia="en-GB"/>
        </w:rPr>
      </w:pPr>
      <w:r w:rsidRPr="0048386B">
        <w:rPr>
          <w:rFonts w:ascii="Verdana" w:hAnsi="Verdana"/>
          <w:noProof/>
          <w:sz w:val="20"/>
          <w:szCs w:val="20"/>
          <w:u w:val="single"/>
          <w:lang w:eastAsia="en-GB"/>
        </w:rPr>
        <w:t>Приложимо право</w:t>
      </w:r>
    </w:p>
    <w:p w14:paraId="0AF82769" w14:textId="627CE73B" w:rsidR="00206C32" w:rsidRPr="0048386B" w:rsidRDefault="00206C32" w:rsidP="0015052B">
      <w:pPr>
        <w:suppressAutoHyphens/>
        <w:spacing w:after="120"/>
        <w:jc w:val="both"/>
        <w:rPr>
          <w:rFonts w:ascii="Verdana" w:hAnsi="Verdana"/>
          <w:noProof/>
          <w:sz w:val="20"/>
          <w:szCs w:val="20"/>
          <w:lang w:eastAsia="en-GB"/>
        </w:rPr>
      </w:pPr>
      <w:r w:rsidRPr="0048386B">
        <w:rPr>
          <w:rFonts w:ascii="Verdana" w:hAnsi="Verdana"/>
          <w:b/>
          <w:sz w:val="20"/>
          <w:szCs w:val="20"/>
        </w:rPr>
        <w:t>Чл. 4</w:t>
      </w:r>
      <w:r w:rsidR="00104222">
        <w:rPr>
          <w:rFonts w:ascii="Verdana" w:hAnsi="Verdana"/>
          <w:b/>
          <w:sz w:val="20"/>
          <w:szCs w:val="20"/>
        </w:rPr>
        <w:t>8</w:t>
      </w:r>
      <w:r w:rsidRPr="0048386B">
        <w:rPr>
          <w:rFonts w:ascii="Verdana" w:hAnsi="Verdana"/>
          <w:b/>
          <w:sz w:val="20"/>
          <w:szCs w:val="20"/>
        </w:rPr>
        <w:t xml:space="preserve"> </w:t>
      </w:r>
      <w:r w:rsidRPr="0048386B">
        <w:rPr>
          <w:rFonts w:ascii="Verdana" w:hAnsi="Verdana"/>
          <w:noProof/>
          <w:sz w:val="20"/>
          <w:szCs w:val="20"/>
          <w:lang w:eastAsia="en-GB"/>
        </w:rPr>
        <w:t>За неуредените в този Договор въпроси се прилагат разпоредбите на действащото българско законодателство.</w:t>
      </w:r>
    </w:p>
    <w:p w14:paraId="6D0C9EAA" w14:textId="77777777" w:rsidR="00206C32" w:rsidRPr="0048386B" w:rsidRDefault="00206C32" w:rsidP="00206C32">
      <w:pPr>
        <w:suppressAutoHyphens/>
        <w:jc w:val="both"/>
        <w:rPr>
          <w:rFonts w:ascii="Verdana" w:hAnsi="Verdana"/>
          <w:noProof/>
          <w:sz w:val="20"/>
          <w:szCs w:val="20"/>
          <w:u w:val="single"/>
          <w:lang w:eastAsia="en-GB"/>
        </w:rPr>
      </w:pPr>
      <w:r w:rsidRPr="0048386B">
        <w:rPr>
          <w:rFonts w:ascii="Verdana" w:hAnsi="Verdana"/>
          <w:noProof/>
          <w:sz w:val="20"/>
          <w:szCs w:val="20"/>
          <w:u w:val="single"/>
          <w:lang w:eastAsia="en-GB"/>
        </w:rPr>
        <w:t>Разрешаване на спорове</w:t>
      </w:r>
    </w:p>
    <w:p w14:paraId="182FD074" w14:textId="0FC3A51F" w:rsidR="00206C32" w:rsidRPr="0048386B" w:rsidRDefault="00206C32" w:rsidP="0015052B">
      <w:pPr>
        <w:suppressAutoHyphens/>
        <w:spacing w:after="120"/>
        <w:jc w:val="both"/>
        <w:rPr>
          <w:rFonts w:ascii="Verdana" w:hAnsi="Verdana"/>
          <w:bCs/>
          <w:noProof/>
          <w:sz w:val="20"/>
          <w:szCs w:val="20"/>
          <w:lang w:eastAsia="en-GB"/>
        </w:rPr>
      </w:pPr>
      <w:r w:rsidRPr="0048386B">
        <w:rPr>
          <w:rFonts w:ascii="Verdana" w:hAnsi="Verdana"/>
          <w:b/>
          <w:sz w:val="20"/>
          <w:szCs w:val="20"/>
        </w:rPr>
        <w:t>Чл. 4</w:t>
      </w:r>
      <w:r w:rsidR="00104222">
        <w:rPr>
          <w:rFonts w:ascii="Verdana" w:hAnsi="Verdana"/>
          <w:b/>
          <w:sz w:val="20"/>
          <w:szCs w:val="20"/>
        </w:rPr>
        <w:t>9</w:t>
      </w:r>
      <w:r w:rsidRPr="0048386B">
        <w:rPr>
          <w:rFonts w:ascii="Verdana" w:hAnsi="Verdana"/>
          <w:b/>
          <w:sz w:val="20"/>
          <w:szCs w:val="20"/>
        </w:rPr>
        <w:t xml:space="preserve">. </w:t>
      </w:r>
      <w:r w:rsidRPr="0048386B">
        <w:rPr>
          <w:rFonts w:ascii="Verdana" w:hAnsi="Verdana"/>
          <w:bCs/>
          <w:noProof/>
          <w:sz w:val="20"/>
          <w:szCs w:val="20"/>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48386B">
        <w:rPr>
          <w:rFonts w:ascii="Verdana" w:hAnsi="Verdana"/>
          <w:noProof/>
          <w:sz w:val="20"/>
          <w:szCs w:val="20"/>
          <w:lang w:eastAsia="en-GB"/>
        </w:rPr>
        <w:t>от компетентния български съд</w:t>
      </w:r>
      <w:r w:rsidRPr="0048386B">
        <w:rPr>
          <w:rFonts w:ascii="Verdana" w:hAnsi="Verdana"/>
          <w:bCs/>
          <w:noProof/>
          <w:sz w:val="20"/>
          <w:szCs w:val="20"/>
          <w:lang w:eastAsia="en-GB"/>
        </w:rPr>
        <w:t>.</w:t>
      </w:r>
    </w:p>
    <w:p w14:paraId="7D5CACCE" w14:textId="77777777" w:rsidR="00206C32" w:rsidRPr="0048386B" w:rsidRDefault="00206C32" w:rsidP="0015052B">
      <w:pPr>
        <w:suppressAutoHyphens/>
        <w:spacing w:after="120"/>
        <w:jc w:val="both"/>
        <w:rPr>
          <w:rFonts w:ascii="Verdana" w:hAnsi="Verdana"/>
          <w:noProof/>
          <w:sz w:val="20"/>
          <w:szCs w:val="20"/>
          <w:u w:val="single"/>
          <w:lang w:eastAsia="en-GB"/>
        </w:rPr>
      </w:pPr>
      <w:r w:rsidRPr="0048386B">
        <w:rPr>
          <w:rFonts w:ascii="Verdana" w:hAnsi="Verdana"/>
          <w:noProof/>
          <w:sz w:val="20"/>
          <w:szCs w:val="20"/>
          <w:u w:val="single"/>
          <w:lang w:eastAsia="en-GB"/>
        </w:rPr>
        <w:t>Екземпляри</w:t>
      </w:r>
    </w:p>
    <w:p w14:paraId="675E63A7" w14:textId="52FF77FA" w:rsidR="00206C32" w:rsidRPr="0048386B" w:rsidRDefault="00206C32" w:rsidP="0015052B">
      <w:pPr>
        <w:suppressAutoHyphens/>
        <w:spacing w:after="120"/>
        <w:jc w:val="both"/>
        <w:rPr>
          <w:rFonts w:ascii="Verdana" w:hAnsi="Verdana"/>
          <w:noProof/>
          <w:sz w:val="20"/>
          <w:szCs w:val="20"/>
          <w:lang w:eastAsia="en-GB"/>
        </w:rPr>
      </w:pPr>
      <w:r w:rsidRPr="0048386B">
        <w:rPr>
          <w:rFonts w:ascii="Verdana" w:hAnsi="Verdana"/>
          <w:b/>
          <w:sz w:val="20"/>
          <w:szCs w:val="20"/>
        </w:rPr>
        <w:t xml:space="preserve">Чл. </w:t>
      </w:r>
      <w:r w:rsidR="00104222">
        <w:rPr>
          <w:rFonts w:ascii="Verdana" w:hAnsi="Verdana"/>
          <w:b/>
          <w:sz w:val="20"/>
          <w:szCs w:val="20"/>
        </w:rPr>
        <w:t>50</w:t>
      </w:r>
      <w:r w:rsidRPr="0048386B">
        <w:rPr>
          <w:rFonts w:ascii="Verdana" w:hAnsi="Verdana"/>
          <w:b/>
          <w:sz w:val="20"/>
          <w:szCs w:val="20"/>
        </w:rPr>
        <w:t xml:space="preserve">. </w:t>
      </w:r>
      <w:r w:rsidRPr="0048386B">
        <w:rPr>
          <w:rFonts w:ascii="Verdana" w:hAnsi="Verdana"/>
          <w:noProof/>
          <w:sz w:val="20"/>
          <w:szCs w:val="20"/>
          <w:lang w:eastAsia="en-GB"/>
        </w:rPr>
        <w:t>Този Договор е изготвен и подписан в два еднообразни екземпляра – по един за всяка от Страните.</w:t>
      </w:r>
    </w:p>
    <w:p w14:paraId="2B21F195" w14:textId="77777777" w:rsidR="00206C32" w:rsidRPr="0048386B" w:rsidRDefault="00206C32" w:rsidP="0015052B">
      <w:pPr>
        <w:autoSpaceDE w:val="0"/>
        <w:autoSpaceDN w:val="0"/>
        <w:adjustRightInd w:val="0"/>
        <w:spacing w:after="120"/>
        <w:jc w:val="both"/>
        <w:rPr>
          <w:rFonts w:ascii="Verdana" w:hAnsi="Verdana"/>
          <w:sz w:val="20"/>
          <w:szCs w:val="20"/>
          <w:lang w:eastAsia="bg-BG"/>
        </w:rPr>
      </w:pPr>
      <w:r w:rsidRPr="0048386B">
        <w:rPr>
          <w:rFonts w:ascii="Verdana" w:hAnsi="Verdana"/>
          <w:sz w:val="20"/>
          <w:szCs w:val="20"/>
          <w:u w:val="single"/>
          <w:lang w:eastAsia="bg-BG"/>
        </w:rPr>
        <w:t>Приложения</w:t>
      </w:r>
      <w:r w:rsidRPr="0048386B">
        <w:rPr>
          <w:rFonts w:ascii="Verdana" w:hAnsi="Verdana"/>
          <w:sz w:val="20"/>
          <w:szCs w:val="20"/>
          <w:lang w:eastAsia="bg-BG"/>
        </w:rPr>
        <w:t>:</w:t>
      </w:r>
    </w:p>
    <w:p w14:paraId="503DBAE4" w14:textId="0690D7F8" w:rsidR="00206C32" w:rsidRPr="0048386B" w:rsidRDefault="00206C32" w:rsidP="0015052B">
      <w:pPr>
        <w:autoSpaceDE w:val="0"/>
        <w:autoSpaceDN w:val="0"/>
        <w:adjustRightInd w:val="0"/>
        <w:spacing w:after="0"/>
        <w:jc w:val="both"/>
        <w:rPr>
          <w:rFonts w:ascii="Verdana" w:hAnsi="Verdana"/>
          <w:b/>
          <w:sz w:val="20"/>
          <w:szCs w:val="20"/>
        </w:rPr>
      </w:pPr>
      <w:r w:rsidRPr="0048386B">
        <w:rPr>
          <w:rFonts w:ascii="Verdana" w:hAnsi="Verdana"/>
          <w:b/>
          <w:sz w:val="20"/>
          <w:szCs w:val="20"/>
        </w:rPr>
        <w:t>Чл. 5</w:t>
      </w:r>
      <w:r w:rsidR="00104222">
        <w:rPr>
          <w:rFonts w:ascii="Verdana" w:hAnsi="Verdana"/>
          <w:b/>
          <w:sz w:val="20"/>
          <w:szCs w:val="20"/>
        </w:rPr>
        <w:t>1</w:t>
      </w:r>
      <w:r w:rsidRPr="0048386B">
        <w:rPr>
          <w:rFonts w:ascii="Verdana" w:hAnsi="Verdana"/>
          <w:b/>
          <w:sz w:val="20"/>
          <w:szCs w:val="20"/>
        </w:rPr>
        <w:t xml:space="preserve">. </w:t>
      </w:r>
      <w:r w:rsidRPr="0048386B">
        <w:rPr>
          <w:rFonts w:ascii="Verdana" w:hAnsi="Verdana"/>
          <w:sz w:val="20"/>
          <w:szCs w:val="20"/>
        </w:rPr>
        <w:t>Към този Договор се прилагат и са неразделна част от него следните приложения:</w:t>
      </w:r>
    </w:p>
    <w:p w14:paraId="6B37ADE5" w14:textId="77777777" w:rsidR="00206C32" w:rsidRPr="0048386B" w:rsidRDefault="00206C32" w:rsidP="0015052B">
      <w:pPr>
        <w:autoSpaceDE w:val="0"/>
        <w:autoSpaceDN w:val="0"/>
        <w:adjustRightInd w:val="0"/>
        <w:spacing w:after="0"/>
        <w:jc w:val="both"/>
        <w:rPr>
          <w:rFonts w:ascii="Verdana" w:hAnsi="Verdana"/>
          <w:bCs/>
          <w:iCs/>
          <w:sz w:val="20"/>
          <w:szCs w:val="20"/>
          <w:lang w:eastAsia="bg-BG"/>
        </w:rPr>
      </w:pPr>
      <w:r w:rsidRPr="0048386B">
        <w:rPr>
          <w:rFonts w:ascii="Verdana" w:hAnsi="Verdana"/>
          <w:bCs/>
          <w:iCs/>
          <w:sz w:val="20"/>
          <w:szCs w:val="20"/>
          <w:lang w:eastAsia="bg-BG"/>
        </w:rPr>
        <w:t>Приложение № 1 – Техническа спецификация;</w:t>
      </w:r>
    </w:p>
    <w:p w14:paraId="521707B3" w14:textId="77777777" w:rsidR="00206C32" w:rsidRPr="0048386B" w:rsidRDefault="00206C32" w:rsidP="0015052B">
      <w:pPr>
        <w:autoSpaceDE w:val="0"/>
        <w:autoSpaceDN w:val="0"/>
        <w:adjustRightInd w:val="0"/>
        <w:spacing w:after="0"/>
        <w:jc w:val="both"/>
        <w:rPr>
          <w:rFonts w:ascii="Verdana" w:hAnsi="Verdana"/>
          <w:bCs/>
          <w:iCs/>
          <w:sz w:val="20"/>
          <w:szCs w:val="20"/>
          <w:lang w:eastAsia="bg-BG"/>
        </w:rPr>
      </w:pPr>
      <w:r w:rsidRPr="0048386B">
        <w:rPr>
          <w:rFonts w:ascii="Verdana" w:hAnsi="Verdana"/>
          <w:bCs/>
          <w:iCs/>
          <w:sz w:val="20"/>
          <w:szCs w:val="20"/>
          <w:lang w:eastAsia="bg-BG"/>
        </w:rPr>
        <w:t xml:space="preserve">Приложение № </w:t>
      </w:r>
      <w:r w:rsidR="007F0BDD" w:rsidRPr="0048386B">
        <w:rPr>
          <w:rFonts w:ascii="Verdana" w:hAnsi="Verdana"/>
          <w:bCs/>
          <w:iCs/>
          <w:sz w:val="20"/>
          <w:szCs w:val="20"/>
          <w:lang w:eastAsia="bg-BG"/>
        </w:rPr>
        <w:t>2</w:t>
      </w:r>
      <w:r w:rsidRPr="0048386B">
        <w:rPr>
          <w:rFonts w:ascii="Verdana" w:hAnsi="Verdana"/>
          <w:bCs/>
          <w:iCs/>
          <w:sz w:val="20"/>
          <w:szCs w:val="20"/>
          <w:lang w:eastAsia="bg-BG"/>
        </w:rPr>
        <w:t xml:space="preserve"> – Ценово предложение на ИЗПЪЛНИТЕЛЯ;</w:t>
      </w:r>
    </w:p>
    <w:p w14:paraId="588F523D" w14:textId="77777777" w:rsidR="00206C32" w:rsidRPr="0048386B" w:rsidRDefault="00206C32" w:rsidP="0015052B">
      <w:pPr>
        <w:autoSpaceDE w:val="0"/>
        <w:autoSpaceDN w:val="0"/>
        <w:adjustRightInd w:val="0"/>
        <w:spacing w:after="0"/>
        <w:jc w:val="both"/>
        <w:rPr>
          <w:rFonts w:ascii="Verdana" w:hAnsi="Verdana"/>
          <w:bCs/>
          <w:iCs/>
          <w:sz w:val="20"/>
          <w:szCs w:val="20"/>
          <w:lang w:eastAsia="bg-BG"/>
        </w:rPr>
      </w:pPr>
      <w:r w:rsidRPr="0048386B">
        <w:rPr>
          <w:rFonts w:ascii="Verdana" w:hAnsi="Verdana"/>
          <w:bCs/>
          <w:iCs/>
          <w:sz w:val="20"/>
          <w:szCs w:val="20"/>
          <w:lang w:eastAsia="bg-BG"/>
        </w:rPr>
        <w:t xml:space="preserve">Приложение № </w:t>
      </w:r>
      <w:r w:rsidR="007F0BDD" w:rsidRPr="0048386B">
        <w:rPr>
          <w:rFonts w:ascii="Verdana" w:hAnsi="Verdana"/>
          <w:bCs/>
          <w:iCs/>
          <w:sz w:val="20"/>
          <w:szCs w:val="20"/>
          <w:lang w:eastAsia="bg-BG"/>
        </w:rPr>
        <w:t>3</w:t>
      </w:r>
      <w:r w:rsidRPr="0048386B">
        <w:rPr>
          <w:rFonts w:ascii="Verdana" w:hAnsi="Verdana"/>
          <w:bCs/>
          <w:iCs/>
          <w:sz w:val="20"/>
          <w:szCs w:val="20"/>
          <w:lang w:eastAsia="bg-BG"/>
        </w:rPr>
        <w:t xml:space="preserve"> – Гаранция за изпълнение;</w:t>
      </w:r>
    </w:p>
    <w:p w14:paraId="0D52E3CD" w14:textId="77777777" w:rsidR="00206C32" w:rsidRPr="0048386B" w:rsidRDefault="00206C32" w:rsidP="0015052B">
      <w:pPr>
        <w:autoSpaceDE w:val="0"/>
        <w:autoSpaceDN w:val="0"/>
        <w:adjustRightInd w:val="0"/>
        <w:spacing w:after="0"/>
        <w:jc w:val="both"/>
        <w:rPr>
          <w:rFonts w:ascii="Verdana" w:hAnsi="Verdana"/>
          <w:bCs/>
          <w:iCs/>
          <w:sz w:val="20"/>
          <w:szCs w:val="20"/>
          <w:lang w:eastAsia="bg-BG"/>
        </w:rPr>
      </w:pPr>
      <w:r w:rsidRPr="0048386B">
        <w:rPr>
          <w:rFonts w:ascii="Verdana" w:hAnsi="Verdana"/>
          <w:bCs/>
          <w:iCs/>
          <w:sz w:val="20"/>
          <w:szCs w:val="20"/>
          <w:lang w:eastAsia="bg-BG"/>
        </w:rPr>
        <w:t xml:space="preserve">Приложение № </w:t>
      </w:r>
      <w:r w:rsidR="007F0BDD" w:rsidRPr="0048386B">
        <w:rPr>
          <w:rFonts w:ascii="Verdana" w:hAnsi="Verdana"/>
          <w:bCs/>
          <w:iCs/>
          <w:sz w:val="20"/>
          <w:szCs w:val="20"/>
          <w:lang w:eastAsia="bg-BG"/>
        </w:rPr>
        <w:t>4</w:t>
      </w:r>
      <w:r w:rsidRPr="0048386B">
        <w:rPr>
          <w:rFonts w:ascii="Verdana" w:hAnsi="Verdana"/>
          <w:bCs/>
          <w:iCs/>
          <w:sz w:val="20"/>
          <w:szCs w:val="20"/>
          <w:lang w:eastAsia="bg-BG"/>
        </w:rPr>
        <w:t xml:space="preserve"> - Споразумение за съвместно осигуряване опазването на околната среда, при доставка на продукти и услуги, възложени от „Софийска вода“ АД.</w:t>
      </w:r>
    </w:p>
    <w:p w14:paraId="3FF9E9B1" w14:textId="77777777" w:rsidR="00206C32" w:rsidRPr="0048386B" w:rsidRDefault="00206C32" w:rsidP="0015052B">
      <w:pPr>
        <w:spacing w:after="0"/>
        <w:rPr>
          <w:rFonts w:ascii="Verdana" w:hAnsi="Verdana"/>
          <w:bCs/>
          <w:iCs/>
          <w:sz w:val="20"/>
          <w:szCs w:val="20"/>
          <w:lang w:eastAsia="bg-BG"/>
        </w:rPr>
      </w:pPr>
      <w:r w:rsidRPr="0048386B">
        <w:rPr>
          <w:rFonts w:ascii="Verdana" w:hAnsi="Verdana"/>
          <w:bCs/>
          <w:iCs/>
          <w:sz w:val="20"/>
          <w:szCs w:val="20"/>
          <w:lang w:eastAsia="bg-BG"/>
        </w:rPr>
        <w:t xml:space="preserve">Приложение № </w:t>
      </w:r>
      <w:r w:rsidR="007F0BDD" w:rsidRPr="0048386B">
        <w:rPr>
          <w:rFonts w:ascii="Verdana" w:hAnsi="Verdana"/>
          <w:bCs/>
          <w:iCs/>
          <w:sz w:val="20"/>
          <w:szCs w:val="20"/>
          <w:lang w:eastAsia="bg-BG"/>
        </w:rPr>
        <w:t>5</w:t>
      </w:r>
      <w:r w:rsidRPr="0048386B">
        <w:rPr>
          <w:rFonts w:ascii="Verdana" w:hAnsi="Verdana"/>
          <w:bCs/>
          <w:iCs/>
          <w:sz w:val="20"/>
          <w:szCs w:val="20"/>
          <w:lang w:eastAsia="bg-BG"/>
        </w:rPr>
        <w:t xml:space="preserve"> – Споразумение за съвместно осигуряване на здравословни и безопасни условия на труд при доставки и услуги в обекти, помещения, работни площадки и затворени зони, експлоатирани от „Софийска вода“ АД </w:t>
      </w:r>
    </w:p>
    <w:p w14:paraId="71870A4F" w14:textId="23D30070" w:rsidR="007F0BDD" w:rsidRDefault="007F0BDD" w:rsidP="0015052B">
      <w:pPr>
        <w:spacing w:after="0"/>
        <w:rPr>
          <w:rFonts w:ascii="Verdana" w:hAnsi="Verdana"/>
          <w:bCs/>
          <w:iCs/>
          <w:sz w:val="20"/>
          <w:szCs w:val="20"/>
          <w:lang w:eastAsia="bg-BG"/>
        </w:rPr>
      </w:pPr>
      <w:r w:rsidRPr="0048386B">
        <w:rPr>
          <w:rFonts w:ascii="Verdana" w:hAnsi="Verdana"/>
          <w:bCs/>
          <w:iCs/>
          <w:sz w:val="20"/>
          <w:szCs w:val="20"/>
          <w:lang w:eastAsia="bg-BG"/>
        </w:rPr>
        <w:t>Приложение № 6 – Споразумение Сигурност</w:t>
      </w:r>
    </w:p>
    <w:p w14:paraId="70C48574" w14:textId="4B93870F" w:rsidR="00D029B8" w:rsidRDefault="00D029B8" w:rsidP="0015052B">
      <w:pPr>
        <w:spacing w:after="0"/>
        <w:rPr>
          <w:rFonts w:ascii="Verdana" w:hAnsi="Verdana"/>
          <w:bCs/>
          <w:iCs/>
          <w:sz w:val="20"/>
          <w:szCs w:val="20"/>
          <w:lang w:eastAsia="bg-BG"/>
        </w:rPr>
      </w:pPr>
    </w:p>
    <w:p w14:paraId="75B127CF" w14:textId="77777777" w:rsidR="00D029B8" w:rsidRDefault="00D029B8" w:rsidP="0015052B">
      <w:pPr>
        <w:spacing w:after="0"/>
        <w:rPr>
          <w:rFonts w:ascii="Verdana" w:hAnsi="Verdana"/>
          <w:bCs/>
          <w:iCs/>
          <w:sz w:val="20"/>
          <w:szCs w:val="20"/>
          <w:lang w:eastAsia="bg-BG"/>
        </w:rPr>
      </w:pPr>
    </w:p>
    <w:p w14:paraId="4F365671" w14:textId="77777777" w:rsidR="00D029B8" w:rsidRPr="0048386B" w:rsidRDefault="00D029B8" w:rsidP="0015052B">
      <w:pPr>
        <w:spacing w:after="0"/>
        <w:rPr>
          <w:rFonts w:ascii="Verdana" w:hAnsi="Verdana"/>
          <w:bCs/>
          <w:iCs/>
          <w:sz w:val="20"/>
          <w:szCs w:val="20"/>
          <w:lang w:eastAsia="bg-BG"/>
        </w:rPr>
      </w:pPr>
    </w:p>
    <w:p w14:paraId="6A79B4AB" w14:textId="73B91D7B" w:rsidR="00206C32" w:rsidRPr="0048386B" w:rsidRDefault="00206C32" w:rsidP="0015052B">
      <w:pPr>
        <w:widowControl w:val="0"/>
        <w:jc w:val="both"/>
        <w:rPr>
          <w:rFonts w:ascii="Verdana" w:hAnsi="Verdana"/>
          <w:b/>
          <w:sz w:val="20"/>
          <w:szCs w:val="20"/>
        </w:rPr>
      </w:pPr>
      <w:r w:rsidRPr="0048386B">
        <w:rPr>
          <w:rFonts w:ascii="Verdana" w:hAnsi="Verdana"/>
          <w:sz w:val="20"/>
          <w:szCs w:val="20"/>
        </w:rPr>
        <w:tab/>
      </w:r>
      <w:r w:rsidRPr="0048386B">
        <w:rPr>
          <w:rFonts w:ascii="Verdana" w:hAnsi="Verdana"/>
          <w:b/>
          <w:sz w:val="20"/>
          <w:szCs w:val="20"/>
        </w:rPr>
        <w:t xml:space="preserve">   </w:t>
      </w:r>
      <w:r w:rsidR="00D029B8">
        <w:rPr>
          <w:rFonts w:ascii="Verdana" w:hAnsi="Verdana"/>
          <w:b/>
          <w:sz w:val="20"/>
          <w:szCs w:val="20"/>
        </w:rPr>
        <w:t xml:space="preserve"> </w:t>
      </w:r>
      <w:r w:rsidRPr="0048386B">
        <w:rPr>
          <w:rFonts w:ascii="Verdana" w:hAnsi="Verdana"/>
          <w:b/>
          <w:sz w:val="20"/>
          <w:szCs w:val="20"/>
        </w:rPr>
        <w:t xml:space="preserve">         ИЗПЪЛНИТЕЛ:             </w:t>
      </w:r>
      <w:r w:rsidR="00D029B8">
        <w:rPr>
          <w:rFonts w:ascii="Verdana" w:hAnsi="Verdana"/>
          <w:b/>
          <w:sz w:val="20"/>
          <w:szCs w:val="20"/>
        </w:rPr>
        <w:t xml:space="preserve">      </w:t>
      </w:r>
      <w:r w:rsidRPr="0048386B">
        <w:rPr>
          <w:rFonts w:ascii="Verdana" w:hAnsi="Verdana"/>
          <w:b/>
          <w:sz w:val="20"/>
          <w:szCs w:val="20"/>
        </w:rPr>
        <w:t xml:space="preserve">                     ВЪЗЛОЖИТЕЛ:</w:t>
      </w:r>
    </w:p>
    <w:tbl>
      <w:tblPr>
        <w:tblW w:w="0" w:type="auto"/>
        <w:jc w:val="right"/>
        <w:tblLayout w:type="fixed"/>
        <w:tblLook w:val="0000" w:firstRow="0" w:lastRow="0" w:firstColumn="0" w:lastColumn="0" w:noHBand="0" w:noVBand="0"/>
      </w:tblPr>
      <w:tblGrid>
        <w:gridCol w:w="4261"/>
        <w:gridCol w:w="4261"/>
      </w:tblGrid>
      <w:tr w:rsidR="00206C32" w:rsidRPr="0048386B" w14:paraId="3636855C" w14:textId="77777777" w:rsidTr="00D029B8">
        <w:trPr>
          <w:jc w:val="right"/>
        </w:trPr>
        <w:tc>
          <w:tcPr>
            <w:tcW w:w="4261" w:type="dxa"/>
          </w:tcPr>
          <w:p w14:paraId="70C17370" w14:textId="7960D28B" w:rsidR="00206C32" w:rsidRPr="0048386B" w:rsidRDefault="00206C32" w:rsidP="001E19F0">
            <w:pPr>
              <w:suppressAutoHyphens/>
              <w:spacing w:before="120" w:after="120"/>
              <w:ind w:right="299"/>
              <w:rPr>
                <w:rFonts w:ascii="Verdana" w:hAnsi="Verdana"/>
                <w:sz w:val="20"/>
                <w:szCs w:val="20"/>
              </w:rPr>
            </w:pPr>
            <w:r w:rsidRPr="0048386B">
              <w:rPr>
                <w:rFonts w:ascii="Verdana" w:hAnsi="Verdana"/>
                <w:sz w:val="20"/>
                <w:szCs w:val="20"/>
              </w:rPr>
              <w:t>/……………………………./</w:t>
            </w:r>
          </w:p>
          <w:p w14:paraId="48768014" w14:textId="2ED40A85" w:rsidR="007F0BDD" w:rsidRPr="0048386B" w:rsidRDefault="00763B4F" w:rsidP="00D029B8">
            <w:pPr>
              <w:suppressAutoHyphens/>
              <w:spacing w:before="120" w:after="120"/>
              <w:ind w:left="-346" w:right="299" w:firstLine="346"/>
              <w:rPr>
                <w:rFonts w:ascii="Verdana" w:hAnsi="Verdana"/>
                <w:sz w:val="20"/>
                <w:szCs w:val="20"/>
              </w:rPr>
            </w:pPr>
            <w:r w:rsidRPr="0048386B">
              <w:rPr>
                <w:rFonts w:ascii="Verdana" w:hAnsi="Verdana"/>
                <w:sz w:val="20"/>
                <w:szCs w:val="20"/>
              </w:rPr>
              <w:t>…………………</w:t>
            </w:r>
            <w:r w:rsidR="00F80C6C" w:rsidRPr="0048386B">
              <w:rPr>
                <w:rFonts w:ascii="Verdana" w:hAnsi="Verdana"/>
                <w:sz w:val="20"/>
                <w:szCs w:val="20"/>
              </w:rPr>
              <w:t>…………</w:t>
            </w:r>
          </w:p>
          <w:p w14:paraId="051C6ACB" w14:textId="4080356F" w:rsidR="007F0BDD" w:rsidRPr="0048386B" w:rsidRDefault="00763B4F" w:rsidP="001E19F0">
            <w:pPr>
              <w:suppressAutoHyphens/>
              <w:spacing w:before="120" w:after="120"/>
              <w:ind w:right="299"/>
              <w:rPr>
                <w:rFonts w:ascii="Verdana" w:hAnsi="Verdana"/>
                <w:sz w:val="20"/>
                <w:szCs w:val="20"/>
              </w:rPr>
            </w:pPr>
            <w:r w:rsidRPr="0048386B">
              <w:rPr>
                <w:rFonts w:ascii="Verdana" w:hAnsi="Verdana"/>
                <w:sz w:val="20"/>
                <w:szCs w:val="20"/>
              </w:rPr>
              <w:t>…………………………..</w:t>
            </w:r>
          </w:p>
          <w:p w14:paraId="2E3993F6" w14:textId="17308D3C" w:rsidR="007F0BDD" w:rsidRPr="0048386B" w:rsidRDefault="00763B4F" w:rsidP="001E19F0">
            <w:pPr>
              <w:suppressAutoHyphens/>
              <w:spacing w:before="120" w:after="120"/>
              <w:ind w:right="299"/>
              <w:rPr>
                <w:rFonts w:ascii="Verdana" w:hAnsi="Verdana"/>
                <w:sz w:val="20"/>
                <w:szCs w:val="20"/>
              </w:rPr>
            </w:pPr>
            <w:r w:rsidRPr="0048386B">
              <w:rPr>
                <w:rFonts w:ascii="Verdana" w:hAnsi="Verdana"/>
                <w:sz w:val="20"/>
                <w:szCs w:val="20"/>
              </w:rPr>
              <w:t>…………………………</w:t>
            </w:r>
            <w:r w:rsidR="00F80C6C" w:rsidRPr="0048386B">
              <w:rPr>
                <w:rFonts w:ascii="Verdana" w:hAnsi="Verdana"/>
                <w:sz w:val="20"/>
                <w:szCs w:val="20"/>
              </w:rPr>
              <w:t>..</w:t>
            </w:r>
          </w:p>
          <w:p w14:paraId="71EE1044" w14:textId="28BA41B7" w:rsidR="00206C32" w:rsidRPr="0048386B" w:rsidRDefault="00206C32" w:rsidP="001E19F0">
            <w:pPr>
              <w:spacing w:before="120" w:after="120"/>
              <w:ind w:right="299"/>
              <w:rPr>
                <w:rFonts w:ascii="Verdana" w:hAnsi="Verdana"/>
                <w:b/>
                <w:bCs/>
                <w:sz w:val="20"/>
                <w:szCs w:val="20"/>
              </w:rPr>
            </w:pPr>
            <w:r w:rsidRPr="0048386B">
              <w:rPr>
                <w:rFonts w:ascii="Verdana" w:hAnsi="Verdana"/>
                <w:b/>
                <w:bCs/>
                <w:sz w:val="20"/>
                <w:szCs w:val="20"/>
              </w:rPr>
              <w:t>Изпълнител</w:t>
            </w:r>
          </w:p>
          <w:p w14:paraId="54F300FB" w14:textId="77777777" w:rsidR="00206C32" w:rsidRPr="0048386B" w:rsidRDefault="00206C32" w:rsidP="001E19F0">
            <w:pPr>
              <w:spacing w:before="120" w:after="120"/>
              <w:ind w:right="299"/>
              <w:rPr>
                <w:rFonts w:ascii="Verdana" w:hAnsi="Verdana"/>
                <w:b/>
                <w:bCs/>
                <w:sz w:val="20"/>
                <w:szCs w:val="20"/>
              </w:rPr>
            </w:pPr>
          </w:p>
        </w:tc>
        <w:tc>
          <w:tcPr>
            <w:tcW w:w="4261" w:type="dxa"/>
          </w:tcPr>
          <w:p w14:paraId="097975D4" w14:textId="77777777" w:rsidR="00206C32" w:rsidRPr="0048386B" w:rsidRDefault="00206C32" w:rsidP="001E19F0">
            <w:pPr>
              <w:suppressAutoHyphens/>
              <w:spacing w:before="120" w:after="120"/>
              <w:ind w:right="299"/>
              <w:rPr>
                <w:rFonts w:ascii="Verdana" w:hAnsi="Verdana"/>
                <w:sz w:val="20"/>
                <w:szCs w:val="20"/>
              </w:rPr>
            </w:pPr>
            <w:r w:rsidRPr="0048386B">
              <w:rPr>
                <w:rFonts w:ascii="Verdana" w:hAnsi="Verdana"/>
                <w:sz w:val="20"/>
                <w:szCs w:val="20"/>
              </w:rPr>
              <w:t>/………………………………./</w:t>
            </w:r>
          </w:p>
          <w:p w14:paraId="13A9F4EC" w14:textId="3420E856" w:rsidR="00206C32" w:rsidRPr="0048386B" w:rsidRDefault="00763B4F" w:rsidP="001E19F0">
            <w:pPr>
              <w:suppressAutoHyphens/>
              <w:spacing w:before="120" w:after="120"/>
              <w:ind w:right="299"/>
              <w:rPr>
                <w:rFonts w:ascii="Verdana" w:hAnsi="Verdana"/>
                <w:sz w:val="20"/>
                <w:szCs w:val="20"/>
              </w:rPr>
            </w:pPr>
            <w:r w:rsidRPr="0048386B">
              <w:rPr>
                <w:rFonts w:ascii="Verdana" w:hAnsi="Verdana"/>
                <w:sz w:val="20"/>
                <w:szCs w:val="20"/>
              </w:rPr>
              <w:t>Васил Тренев</w:t>
            </w:r>
          </w:p>
          <w:p w14:paraId="7A25D055" w14:textId="351EC8C4" w:rsidR="00206C32" w:rsidRPr="0048386B" w:rsidRDefault="006653D7" w:rsidP="001E19F0">
            <w:pPr>
              <w:spacing w:before="120" w:after="120"/>
              <w:ind w:right="299"/>
              <w:rPr>
                <w:rFonts w:ascii="Verdana" w:hAnsi="Verdana"/>
                <w:sz w:val="20"/>
                <w:szCs w:val="20"/>
              </w:rPr>
            </w:pPr>
            <w:r w:rsidRPr="0048386B">
              <w:rPr>
                <w:rFonts w:ascii="Verdana" w:hAnsi="Verdana"/>
                <w:sz w:val="20"/>
                <w:szCs w:val="20"/>
              </w:rPr>
              <w:t xml:space="preserve">Изпълнителния </w:t>
            </w:r>
            <w:r w:rsidR="00206C32" w:rsidRPr="0048386B">
              <w:rPr>
                <w:rFonts w:ascii="Verdana" w:hAnsi="Verdana"/>
                <w:sz w:val="20"/>
                <w:szCs w:val="20"/>
              </w:rPr>
              <w:t xml:space="preserve"> директор</w:t>
            </w:r>
          </w:p>
          <w:p w14:paraId="17B63B7A" w14:textId="77777777" w:rsidR="00206C32" w:rsidRPr="0048386B" w:rsidRDefault="00206C32" w:rsidP="001E19F0">
            <w:pPr>
              <w:spacing w:before="120" w:after="120"/>
              <w:ind w:right="299"/>
              <w:rPr>
                <w:rFonts w:ascii="Verdana" w:hAnsi="Verdana"/>
                <w:sz w:val="20"/>
                <w:szCs w:val="20"/>
              </w:rPr>
            </w:pPr>
            <w:r w:rsidRPr="0048386B">
              <w:rPr>
                <w:rFonts w:ascii="Verdana" w:hAnsi="Verdana"/>
                <w:sz w:val="20"/>
                <w:szCs w:val="20"/>
              </w:rPr>
              <w:t>„Софийска вода“ АД</w:t>
            </w:r>
          </w:p>
          <w:p w14:paraId="45146EB1" w14:textId="77777777" w:rsidR="00206C32" w:rsidRPr="0048386B" w:rsidRDefault="00206C32" w:rsidP="001E19F0">
            <w:pPr>
              <w:spacing w:before="120" w:after="120"/>
              <w:ind w:right="299"/>
              <w:rPr>
                <w:rFonts w:ascii="Verdana" w:hAnsi="Verdana"/>
                <w:b/>
                <w:bCs/>
                <w:sz w:val="20"/>
                <w:szCs w:val="20"/>
              </w:rPr>
            </w:pPr>
            <w:r w:rsidRPr="0048386B">
              <w:rPr>
                <w:rFonts w:ascii="Verdana" w:hAnsi="Verdana"/>
                <w:b/>
                <w:bCs/>
                <w:sz w:val="20"/>
                <w:szCs w:val="20"/>
              </w:rPr>
              <w:t>Възложител</w:t>
            </w:r>
          </w:p>
          <w:p w14:paraId="3BE75F0F" w14:textId="77777777" w:rsidR="00206C32" w:rsidRPr="0048386B" w:rsidRDefault="00206C32" w:rsidP="001E19F0">
            <w:pPr>
              <w:spacing w:before="120" w:after="120"/>
              <w:ind w:right="299"/>
              <w:rPr>
                <w:rFonts w:ascii="Verdana" w:hAnsi="Verdana"/>
                <w:sz w:val="20"/>
                <w:szCs w:val="20"/>
              </w:rPr>
            </w:pPr>
          </w:p>
        </w:tc>
      </w:tr>
      <w:tr w:rsidR="00D029B8" w:rsidRPr="0048386B" w14:paraId="424BAB38" w14:textId="77777777" w:rsidTr="00D029B8">
        <w:trPr>
          <w:jc w:val="right"/>
        </w:trPr>
        <w:tc>
          <w:tcPr>
            <w:tcW w:w="4261" w:type="dxa"/>
          </w:tcPr>
          <w:p w14:paraId="296F6A5B" w14:textId="77777777" w:rsidR="00D029B8" w:rsidRPr="0048386B" w:rsidRDefault="00D029B8" w:rsidP="001E19F0">
            <w:pPr>
              <w:suppressAutoHyphens/>
              <w:spacing w:before="120" w:after="120"/>
              <w:ind w:right="299"/>
              <w:rPr>
                <w:rFonts w:ascii="Verdana" w:hAnsi="Verdana"/>
                <w:sz w:val="20"/>
                <w:szCs w:val="20"/>
              </w:rPr>
            </w:pPr>
          </w:p>
        </w:tc>
        <w:tc>
          <w:tcPr>
            <w:tcW w:w="4261" w:type="dxa"/>
          </w:tcPr>
          <w:p w14:paraId="32500139" w14:textId="77777777" w:rsidR="00D029B8" w:rsidRPr="0048386B" w:rsidRDefault="00D029B8" w:rsidP="001E19F0">
            <w:pPr>
              <w:suppressAutoHyphens/>
              <w:spacing w:before="120" w:after="120"/>
              <w:ind w:right="299"/>
              <w:rPr>
                <w:rFonts w:ascii="Verdana" w:hAnsi="Verdana"/>
                <w:sz w:val="20"/>
                <w:szCs w:val="20"/>
              </w:rPr>
            </w:pPr>
          </w:p>
        </w:tc>
      </w:tr>
    </w:tbl>
    <w:p w14:paraId="19C9CB8D" w14:textId="77777777" w:rsidR="00206C32" w:rsidRPr="0048386B" w:rsidRDefault="00206C32" w:rsidP="00206C32">
      <w:pPr>
        <w:keepLines/>
        <w:spacing w:before="90" w:after="90"/>
        <w:ind w:left="624"/>
        <w:jc w:val="center"/>
        <w:rPr>
          <w:rFonts w:ascii="Verdana" w:hAnsi="Verdana"/>
          <w:b/>
          <w:sz w:val="20"/>
          <w:szCs w:val="20"/>
        </w:rPr>
      </w:pPr>
    </w:p>
    <w:p w14:paraId="6D929053" w14:textId="77777777" w:rsidR="00206C32" w:rsidRPr="0048386B" w:rsidRDefault="00206C32" w:rsidP="00206C32">
      <w:pPr>
        <w:keepNext/>
        <w:jc w:val="center"/>
        <w:outlineLvl w:val="0"/>
        <w:rPr>
          <w:rFonts w:ascii="Verdana" w:hAnsi="Verdana"/>
          <w:b/>
          <w:bCs/>
          <w:sz w:val="20"/>
          <w:szCs w:val="20"/>
          <w:lang w:eastAsia="x-none"/>
        </w:rPr>
      </w:pPr>
      <w:r w:rsidRPr="0048386B">
        <w:rPr>
          <w:rFonts w:ascii="Verdana" w:hAnsi="Verdana"/>
          <w:b/>
          <w:bCs/>
          <w:sz w:val="20"/>
          <w:szCs w:val="20"/>
          <w:lang w:eastAsia="x-none"/>
        </w:rPr>
        <w:t>ПРИЛОЖЕНИЕ № 1 – ТЕХНИЧЕСКА СПЕЦИФИКАЦИЯ</w:t>
      </w:r>
    </w:p>
    <w:p w14:paraId="78923544" w14:textId="77777777" w:rsidR="00206C32" w:rsidRPr="0048386B" w:rsidRDefault="00206C32" w:rsidP="00206C32">
      <w:pPr>
        <w:keepLines/>
        <w:spacing w:before="90" w:after="90"/>
        <w:ind w:left="624"/>
        <w:jc w:val="center"/>
        <w:rPr>
          <w:rFonts w:ascii="Verdana" w:hAnsi="Verdana"/>
          <w:b/>
          <w:sz w:val="20"/>
          <w:szCs w:val="20"/>
        </w:rPr>
      </w:pPr>
    </w:p>
    <w:p w14:paraId="6952C645" w14:textId="77777777" w:rsidR="00100048" w:rsidRPr="0048386B" w:rsidRDefault="00100048" w:rsidP="00100048">
      <w:pPr>
        <w:pStyle w:val="ListParagraph"/>
        <w:keepNext/>
        <w:keepLines/>
        <w:numPr>
          <w:ilvl w:val="0"/>
          <w:numId w:val="36"/>
        </w:numPr>
        <w:suppressAutoHyphens/>
        <w:spacing w:before="120" w:after="120"/>
        <w:contextualSpacing/>
        <w:jc w:val="both"/>
        <w:rPr>
          <w:rFonts w:ascii="Verdana" w:hAnsi="Verdana" w:cs="Arial"/>
          <w:b/>
          <w:color w:val="000000"/>
          <w:sz w:val="20"/>
          <w:szCs w:val="20"/>
        </w:rPr>
      </w:pPr>
      <w:r w:rsidRPr="0048386B">
        <w:rPr>
          <w:rFonts w:ascii="Verdana" w:hAnsi="Verdana" w:cs="Arial"/>
          <w:b/>
          <w:color w:val="000000"/>
          <w:sz w:val="20"/>
          <w:szCs w:val="20"/>
        </w:rPr>
        <w:lastRenderedPageBreak/>
        <w:t>ПРЕДМЕТ НА ДОГОВОРА</w:t>
      </w:r>
    </w:p>
    <w:p w14:paraId="278D3E61" w14:textId="77777777" w:rsidR="00100048" w:rsidRPr="0048386B" w:rsidRDefault="00100048" w:rsidP="00100048">
      <w:pPr>
        <w:keepNext/>
        <w:keepLines/>
        <w:suppressAutoHyphens/>
        <w:spacing w:before="120" w:after="120"/>
        <w:contextualSpacing/>
        <w:jc w:val="both"/>
        <w:rPr>
          <w:rFonts w:ascii="Verdana" w:hAnsi="Verdana" w:cs="Arial"/>
          <w:color w:val="000000"/>
          <w:sz w:val="20"/>
          <w:szCs w:val="20"/>
        </w:rPr>
      </w:pPr>
      <w:r w:rsidRPr="0048386B">
        <w:rPr>
          <w:rFonts w:ascii="Verdana" w:hAnsi="Verdana" w:cs="Arial"/>
          <w:color w:val="000000"/>
          <w:sz w:val="20"/>
          <w:szCs w:val="20"/>
        </w:rPr>
        <w:t xml:space="preserve">Предмет на договора е сервизно обслужване на лабораторни уреди произведени от </w:t>
      </w:r>
      <w:proofErr w:type="spellStart"/>
      <w:r w:rsidRPr="0048386B">
        <w:rPr>
          <w:rFonts w:ascii="Verdana" w:hAnsi="Verdana" w:cs="Arial"/>
          <w:color w:val="000000"/>
          <w:sz w:val="20"/>
          <w:szCs w:val="20"/>
        </w:rPr>
        <w:t>Merck</w:t>
      </w:r>
      <w:proofErr w:type="spellEnd"/>
      <w:r w:rsidRPr="0048386B">
        <w:rPr>
          <w:rFonts w:ascii="Verdana" w:hAnsi="Verdana" w:cs="Arial"/>
          <w:color w:val="000000"/>
          <w:sz w:val="20"/>
          <w:szCs w:val="20"/>
        </w:rPr>
        <w:t>, описани в Таблица-Срокове №2 и Ценова таблица №2, което да включва извършване на профилактичен преглед, настройка, ремонт и доставка на резервни части и консумативи, при необходимост, съгласно приложените таблици.</w:t>
      </w:r>
    </w:p>
    <w:p w14:paraId="1610D31D" w14:textId="77777777" w:rsidR="00100048" w:rsidRPr="0048386B" w:rsidRDefault="00100048" w:rsidP="00100048">
      <w:pPr>
        <w:pStyle w:val="ListParagraph"/>
        <w:keepNext/>
        <w:keepLines/>
        <w:numPr>
          <w:ilvl w:val="0"/>
          <w:numId w:val="36"/>
        </w:numPr>
        <w:tabs>
          <w:tab w:val="left" w:pos="426"/>
        </w:tabs>
        <w:suppressAutoHyphens/>
        <w:spacing w:before="120" w:after="120"/>
        <w:ind w:left="0" w:firstLine="0"/>
        <w:contextualSpacing/>
        <w:jc w:val="both"/>
        <w:rPr>
          <w:rFonts w:ascii="Verdana" w:hAnsi="Verdana" w:cs="Arial"/>
          <w:b/>
          <w:color w:val="000000"/>
          <w:sz w:val="20"/>
          <w:szCs w:val="20"/>
        </w:rPr>
      </w:pPr>
      <w:r w:rsidRPr="0048386B">
        <w:rPr>
          <w:rFonts w:ascii="Verdana" w:hAnsi="Verdana" w:cs="Arial"/>
          <w:b/>
          <w:color w:val="000000"/>
          <w:sz w:val="20"/>
          <w:szCs w:val="20"/>
        </w:rPr>
        <w:t>ИЗИСКВАНИЯ КЪМ СЕРВИЗНОТО ОБСЛУЖВАНЕ НА ЛАБОРАТОРНИТЕ УРЕДИ, ПРЕДМЕТ НА ДОГОВОРА:</w:t>
      </w:r>
    </w:p>
    <w:p w14:paraId="1E7FAB5F" w14:textId="77777777" w:rsidR="00100048" w:rsidRPr="0048386B" w:rsidRDefault="00100048" w:rsidP="00100048">
      <w:pPr>
        <w:keepNext/>
        <w:keepLines/>
        <w:suppressAutoHyphens/>
        <w:spacing w:before="120" w:after="120"/>
        <w:contextualSpacing/>
        <w:jc w:val="both"/>
        <w:rPr>
          <w:rFonts w:ascii="Verdana" w:hAnsi="Verdana" w:cs="Arial"/>
          <w:color w:val="000000"/>
          <w:sz w:val="20"/>
          <w:szCs w:val="20"/>
        </w:rPr>
      </w:pPr>
      <w:r w:rsidRPr="0048386B">
        <w:rPr>
          <w:rFonts w:ascii="Verdana" w:hAnsi="Verdana" w:cs="Arial"/>
          <w:color w:val="000000"/>
          <w:sz w:val="20"/>
          <w:szCs w:val="20"/>
        </w:rPr>
        <w:t>Възложителят възлага, а изпълнителят приема да извършва сервизно обслужване на лабораторни технически средства, съобразно следните изисквания:</w:t>
      </w:r>
    </w:p>
    <w:p w14:paraId="22DE18F4"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Извършване на профилактичен преглед, настройки и ремонт на посоченото в таблиците лабораторно оборудване.</w:t>
      </w:r>
    </w:p>
    <w:p w14:paraId="3D702062"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Профилактичните прегледи и сервизното обслужване на лабораторното оборудване се извършват по заявка/поръчка на Възложителя. Заявката се изпраща по електронна поща.</w:t>
      </w:r>
    </w:p>
    <w:p w14:paraId="11971DFB"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След всеки профилактичен преглед, настройки и ремонт се изготвя Протокол за извършената работа, анализ на състоянието на апаратурата и описание на резервните части и/или консумативите, които подлежат на смяна, в случай на необходимост. </w:t>
      </w:r>
    </w:p>
    <w:p w14:paraId="6D65D982"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В цената на сервизното обслужване не е включена цената на необходимите резервни части и консумативи.</w:t>
      </w:r>
    </w:p>
    <w:p w14:paraId="77563A52"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Осигуряване на консумативи и резервни части - при необходимост.</w:t>
      </w:r>
    </w:p>
    <w:p w14:paraId="420863C9"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Предмет на договора е ценова таблица №1, която включва цената за един сервизен час при обслужване от изпълнителя на лабораторните уреди предмет на договора.</w:t>
      </w:r>
    </w:p>
    <w:p w14:paraId="56E8E392"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Предмет на договора са стоките от Ценова таблица №2 от Приложение 3 Ценово предложение, съдържащи резервните части и консумативи, необходими за работата на лабораторните уреди предмет на договора. </w:t>
      </w:r>
    </w:p>
    <w:p w14:paraId="3F6F31CE"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В случай че в срока на договора бъде преустановено производството на стока по ценова таблица №2, предмет на договора, и същевременно тази стока престане да бъде предлагана на пазара, съответната стока се заменя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27D6768B"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В случаите по предходната точка изпълнителят уведомява писмено контролиращия служител за отпадналата от производство и </w:t>
      </w:r>
      <w:proofErr w:type="spellStart"/>
      <w:r w:rsidRPr="0048386B">
        <w:rPr>
          <w:rFonts w:ascii="Verdana" w:hAnsi="Verdana" w:cs="Arial"/>
          <w:color w:val="000000"/>
          <w:sz w:val="20"/>
          <w:szCs w:val="20"/>
        </w:rPr>
        <w:t>непредлагана</w:t>
      </w:r>
      <w:proofErr w:type="spellEnd"/>
      <w:r w:rsidRPr="0048386B">
        <w:rPr>
          <w:rFonts w:ascii="Verdana" w:hAnsi="Verdana" w:cs="Arial"/>
          <w:color w:val="000000"/>
          <w:sz w:val="20"/>
          <w:szCs w:val="20"/>
        </w:rPr>
        <w:t xml:space="preserve">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w:t>
      </w:r>
    </w:p>
    <w:p w14:paraId="698E69A4" w14:textId="77777777" w:rsidR="00100048" w:rsidRPr="0048386B" w:rsidRDefault="00100048" w:rsidP="00100048">
      <w:pPr>
        <w:pStyle w:val="ListParagraph"/>
        <w:keepNext/>
        <w:keepLines/>
        <w:numPr>
          <w:ilvl w:val="1"/>
          <w:numId w:val="36"/>
        </w:numPr>
        <w:tabs>
          <w:tab w:val="left" w:pos="426"/>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За всички възникнали нужди от Стоки, невключени в Ценова таблица №2, които са сходни с предмета на договора, Възложителят си запазва правото да ги поръчва на Изпълнителя, като изисква от него оферта, която се съгласува с контролиращия служител по договора. Възложителят има право да поръча Стоки на стойност до 15 % от максималната стойност на договора.</w:t>
      </w:r>
    </w:p>
    <w:p w14:paraId="1777ACCB" w14:textId="77777777" w:rsidR="00100048" w:rsidRPr="0048386B" w:rsidRDefault="00100048" w:rsidP="00100048">
      <w:pPr>
        <w:pStyle w:val="ListParagraph"/>
        <w:keepNext/>
        <w:keepLines/>
        <w:numPr>
          <w:ilvl w:val="1"/>
          <w:numId w:val="36"/>
        </w:numPr>
        <w:tabs>
          <w:tab w:val="left" w:pos="426"/>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Максималният срок за доставка не може да надвишава 20 работни дни, считано от датата на изпращане на поръчка от страна на възложителя. </w:t>
      </w:r>
    </w:p>
    <w:p w14:paraId="652CB705" w14:textId="77777777" w:rsidR="00100048" w:rsidRPr="0048386B" w:rsidRDefault="00100048" w:rsidP="00100048">
      <w:pPr>
        <w:pStyle w:val="ListParagraph"/>
        <w:keepNext/>
        <w:keepLines/>
        <w:numPr>
          <w:ilvl w:val="1"/>
          <w:numId w:val="36"/>
        </w:numPr>
        <w:tabs>
          <w:tab w:val="left" w:pos="426"/>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Изпълнителят доставя и влага нови оригинални резервни части или еквивалентни, съобразно предложението му в ценови таблици №2.</w:t>
      </w:r>
    </w:p>
    <w:p w14:paraId="7F761B65" w14:textId="77777777" w:rsidR="00100048" w:rsidRPr="0048386B" w:rsidRDefault="00100048" w:rsidP="00100048">
      <w:pPr>
        <w:keepNext/>
        <w:keepLines/>
        <w:suppressAutoHyphens/>
        <w:spacing w:before="120" w:after="120"/>
        <w:ind w:firstLine="426"/>
        <w:contextualSpacing/>
        <w:jc w:val="both"/>
        <w:rPr>
          <w:rFonts w:ascii="Verdana" w:hAnsi="Verdana" w:cs="Arial"/>
          <w:color w:val="000000"/>
          <w:sz w:val="20"/>
          <w:szCs w:val="20"/>
        </w:rPr>
      </w:pPr>
      <w:r w:rsidRPr="0048386B">
        <w:rPr>
          <w:rFonts w:ascii="Verdana" w:hAnsi="Verdana" w:cs="Arial"/>
          <w:color w:val="000000"/>
          <w:sz w:val="20"/>
          <w:szCs w:val="20"/>
        </w:rPr>
        <w:t>2.12.1.</w:t>
      </w:r>
      <w:r w:rsidRPr="0048386B">
        <w:rPr>
          <w:rFonts w:ascii="Verdana" w:hAnsi="Verdana" w:cs="Arial"/>
          <w:color w:val="000000"/>
          <w:sz w:val="20"/>
          <w:szCs w:val="20"/>
        </w:rPr>
        <w:tab/>
        <w:t>Оригинални резервни части и консумативи са тези, които са произведени от производителя на лабораторния уред.</w:t>
      </w:r>
    </w:p>
    <w:p w14:paraId="7105F710" w14:textId="77777777" w:rsidR="00100048" w:rsidRPr="0048386B" w:rsidRDefault="00100048" w:rsidP="00100048">
      <w:pPr>
        <w:keepNext/>
        <w:keepLines/>
        <w:suppressAutoHyphens/>
        <w:spacing w:before="120" w:after="120"/>
        <w:ind w:firstLine="426"/>
        <w:contextualSpacing/>
        <w:jc w:val="both"/>
        <w:rPr>
          <w:rFonts w:ascii="Verdana" w:hAnsi="Verdana" w:cs="Arial"/>
          <w:color w:val="000000"/>
          <w:sz w:val="20"/>
          <w:szCs w:val="20"/>
        </w:rPr>
      </w:pPr>
      <w:r w:rsidRPr="0048386B">
        <w:rPr>
          <w:rFonts w:ascii="Verdana" w:hAnsi="Verdana" w:cs="Arial"/>
          <w:color w:val="000000"/>
          <w:sz w:val="20"/>
          <w:szCs w:val="20"/>
        </w:rPr>
        <w:lastRenderedPageBreak/>
        <w:t>2.12.2.</w:t>
      </w:r>
      <w:r w:rsidRPr="0048386B">
        <w:rPr>
          <w:rFonts w:ascii="Verdana" w:hAnsi="Verdana" w:cs="Arial"/>
          <w:color w:val="000000"/>
          <w:sz w:val="20"/>
          <w:szCs w:val="20"/>
        </w:rPr>
        <w:tab/>
        <w:t>Еквивалентни резервни части и консумативи са тези, които напълно съответстват на работните характеристики и присъединителните размери на съответните лабораторни уреди. Това са стоки на друг производител, имащи същите технически спецификации и параметри посочени в колона „Описание на консумативите/резервните части“ от Таблица-срокове №2 и Ценова таблица №2, които да са приложими към съответния лабораторен уред, като при влагането им в употреба да не води до допълнителни разходи за възложителя.</w:t>
      </w:r>
    </w:p>
    <w:p w14:paraId="0CE406F1" w14:textId="77777777" w:rsidR="00100048" w:rsidRPr="0048386B" w:rsidRDefault="00100048" w:rsidP="00100048">
      <w:pPr>
        <w:pStyle w:val="ListParagraph"/>
        <w:keepNext/>
        <w:keepLines/>
        <w:numPr>
          <w:ilvl w:val="1"/>
          <w:numId w:val="36"/>
        </w:numPr>
        <w:tabs>
          <w:tab w:val="left" w:pos="426"/>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Възложителят трябва да осигури нормални условия за работа на специалистите на изпълнителя на територията на възложителя.</w:t>
      </w:r>
    </w:p>
    <w:p w14:paraId="22EB1535" w14:textId="77777777" w:rsidR="00100048" w:rsidRPr="0048386B" w:rsidRDefault="00100048" w:rsidP="00100048">
      <w:pPr>
        <w:pStyle w:val="ListParagraph"/>
        <w:keepNext/>
        <w:keepLines/>
        <w:numPr>
          <w:ilvl w:val="1"/>
          <w:numId w:val="36"/>
        </w:numPr>
        <w:tabs>
          <w:tab w:val="left" w:pos="426"/>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Възложителят трябва да спазва инструкциите за работа с прибора дадени от производителя, както и препоръките за правилна експлоатация дадени от изпълнителя.</w:t>
      </w:r>
    </w:p>
    <w:p w14:paraId="2F995AF0" w14:textId="77777777" w:rsidR="00100048" w:rsidRPr="0048386B" w:rsidRDefault="00100048" w:rsidP="00100048">
      <w:pPr>
        <w:pStyle w:val="ListParagraph"/>
        <w:keepNext/>
        <w:keepLines/>
        <w:numPr>
          <w:ilvl w:val="1"/>
          <w:numId w:val="36"/>
        </w:numPr>
        <w:tabs>
          <w:tab w:val="left" w:pos="426"/>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Изпълнителят доставя поръчаните резервните части и консумативи, предмет на договора, съгласно цените и други изисквания уговорени в Договора.</w:t>
      </w:r>
    </w:p>
    <w:p w14:paraId="29426402" w14:textId="77777777" w:rsidR="00100048" w:rsidRPr="0048386B" w:rsidRDefault="00100048" w:rsidP="00100048">
      <w:pPr>
        <w:pStyle w:val="ListParagraph"/>
        <w:keepNext/>
        <w:keepLines/>
        <w:numPr>
          <w:ilvl w:val="1"/>
          <w:numId w:val="36"/>
        </w:numPr>
        <w:tabs>
          <w:tab w:val="left" w:pos="426"/>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На изпълнителя не са гарантирани количества на поръчваните резервни части и консумативи, предмет на договора и продължителност на дейностите. Възложителят ще поръчка стоките и услугите предмет на договора съгласно текущите </w:t>
      </w:r>
      <w:proofErr w:type="spellStart"/>
      <w:r w:rsidRPr="0048386B">
        <w:rPr>
          <w:rFonts w:ascii="Verdana" w:hAnsi="Verdana" w:cs="Arial"/>
          <w:color w:val="000000"/>
          <w:sz w:val="20"/>
          <w:szCs w:val="20"/>
        </w:rPr>
        <w:t>необходимости</w:t>
      </w:r>
      <w:proofErr w:type="spellEnd"/>
      <w:r w:rsidRPr="0048386B">
        <w:rPr>
          <w:rFonts w:ascii="Verdana" w:hAnsi="Verdana" w:cs="Arial"/>
          <w:color w:val="000000"/>
          <w:sz w:val="20"/>
          <w:szCs w:val="20"/>
        </w:rPr>
        <w:t xml:space="preserve"> за лабораторните прибори, предмет на договора.</w:t>
      </w:r>
    </w:p>
    <w:p w14:paraId="73036AC1" w14:textId="77777777" w:rsidR="00100048" w:rsidRPr="0048386B" w:rsidRDefault="00100048" w:rsidP="00100048">
      <w:pPr>
        <w:pStyle w:val="ListParagraph"/>
        <w:keepNext/>
        <w:keepLines/>
        <w:numPr>
          <w:ilvl w:val="1"/>
          <w:numId w:val="36"/>
        </w:numPr>
        <w:tabs>
          <w:tab w:val="left" w:pos="426"/>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Обменът на информация се извършва чрез,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електронния подпис или чрез комбинация от тези средства. </w:t>
      </w:r>
    </w:p>
    <w:p w14:paraId="652359A2" w14:textId="77777777" w:rsidR="00100048" w:rsidRPr="0048386B" w:rsidRDefault="00100048" w:rsidP="00100048">
      <w:pPr>
        <w:pStyle w:val="ListParagraph"/>
        <w:keepNext/>
        <w:keepLines/>
        <w:numPr>
          <w:ilvl w:val="1"/>
          <w:numId w:val="36"/>
        </w:numPr>
        <w:tabs>
          <w:tab w:val="left" w:pos="426"/>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Лабораторните уреди, предмет на договора, се </w:t>
      </w:r>
      <w:proofErr w:type="spellStart"/>
      <w:r w:rsidRPr="0048386B">
        <w:rPr>
          <w:rFonts w:ascii="Verdana" w:hAnsi="Verdana" w:cs="Arial"/>
          <w:color w:val="000000"/>
          <w:sz w:val="20"/>
          <w:szCs w:val="20"/>
        </w:rPr>
        <w:t>сервизират</w:t>
      </w:r>
      <w:proofErr w:type="spellEnd"/>
      <w:r w:rsidRPr="0048386B">
        <w:rPr>
          <w:rFonts w:ascii="Verdana" w:hAnsi="Verdana" w:cs="Arial"/>
          <w:color w:val="000000"/>
          <w:sz w:val="20"/>
          <w:szCs w:val="20"/>
        </w:rPr>
        <w:t xml:space="preserve"> по местата, на които са разположени в обектите на Възложителя. Местоположението им е посочено в таблица-срокове №2 от този раздел. В случай че се наложи сервизното обслужване да се извърши в бази на изпълнителя, уредът му се предава с двустранно подписан приемно-предавателен протокол, в който са описани вид, модел и сериен номер на уреда, дата на предаване, описание на повредата и състоянието на уреда.</w:t>
      </w:r>
    </w:p>
    <w:p w14:paraId="18328EDF" w14:textId="77777777" w:rsidR="00100048" w:rsidRPr="0048386B" w:rsidRDefault="00100048" w:rsidP="00100048">
      <w:pPr>
        <w:pStyle w:val="ListParagraph"/>
        <w:keepNext/>
        <w:keepLines/>
        <w:numPr>
          <w:ilvl w:val="0"/>
          <w:numId w:val="36"/>
        </w:numPr>
        <w:tabs>
          <w:tab w:val="left" w:pos="426"/>
        </w:tabs>
        <w:suppressAutoHyphens/>
        <w:spacing w:before="120" w:after="120"/>
        <w:ind w:left="0" w:firstLine="0"/>
        <w:contextualSpacing/>
        <w:jc w:val="both"/>
        <w:rPr>
          <w:rFonts w:ascii="Verdana" w:hAnsi="Verdana" w:cs="Arial"/>
          <w:b/>
          <w:color w:val="000000"/>
          <w:sz w:val="20"/>
          <w:szCs w:val="20"/>
        </w:rPr>
      </w:pPr>
      <w:r w:rsidRPr="0048386B">
        <w:rPr>
          <w:rFonts w:ascii="Verdana" w:hAnsi="Verdana" w:cs="Arial"/>
          <w:b/>
          <w:color w:val="000000"/>
          <w:sz w:val="20"/>
          <w:szCs w:val="20"/>
        </w:rPr>
        <w:t xml:space="preserve">МЕСТОПОЛОЖЕНИЕ НА ЛАБОРАТОРНАТА АПАРАТУРА, ПРЕДМЕТ НА ДОГОВОРА </w:t>
      </w:r>
    </w:p>
    <w:p w14:paraId="669FAD84"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Лабораторните уреди, които подлежат на обслужване от изпълнителя съобразно договора, притежавани от възложителя, се намират на територията на гр. София и са посочени в Таблица-срокове №2 от този раздел на адреси:</w:t>
      </w:r>
    </w:p>
    <w:p w14:paraId="16D09D1D" w14:textId="77777777" w:rsidR="00100048" w:rsidRPr="0048386B" w:rsidRDefault="00100048" w:rsidP="00100048">
      <w:pPr>
        <w:pStyle w:val="ListParagraph"/>
        <w:keepNext/>
        <w:keepLines/>
        <w:numPr>
          <w:ilvl w:val="2"/>
          <w:numId w:val="36"/>
        </w:numPr>
        <w:tabs>
          <w:tab w:val="left" w:pos="426"/>
        </w:tabs>
        <w:suppressAutoHyphens/>
        <w:spacing w:before="120" w:after="120"/>
        <w:ind w:left="0" w:firstLine="426"/>
        <w:contextualSpacing/>
        <w:jc w:val="both"/>
        <w:rPr>
          <w:rFonts w:ascii="Verdana" w:hAnsi="Verdana" w:cs="Arial"/>
          <w:color w:val="000000"/>
          <w:sz w:val="20"/>
          <w:szCs w:val="20"/>
        </w:rPr>
      </w:pPr>
      <w:r w:rsidRPr="0048386B">
        <w:rPr>
          <w:rFonts w:ascii="Verdana" w:hAnsi="Verdana" w:cs="Arial"/>
          <w:color w:val="000000"/>
          <w:sz w:val="20"/>
          <w:szCs w:val="20"/>
        </w:rPr>
        <w:t>ЛИК Отпадъчни води при СПСОВ Кубратово, кв. „Бенковски“ ,  административна сграда.</w:t>
      </w:r>
    </w:p>
    <w:p w14:paraId="5C28142F" w14:textId="77777777" w:rsidR="00100048" w:rsidRPr="0048386B" w:rsidRDefault="00100048" w:rsidP="00100048">
      <w:pPr>
        <w:pStyle w:val="ListParagraph"/>
        <w:keepNext/>
        <w:keepLines/>
        <w:numPr>
          <w:ilvl w:val="2"/>
          <w:numId w:val="36"/>
        </w:numPr>
        <w:tabs>
          <w:tab w:val="left" w:pos="426"/>
        </w:tabs>
        <w:suppressAutoHyphens/>
        <w:spacing w:before="120" w:after="120"/>
        <w:ind w:left="0" w:firstLine="426"/>
        <w:contextualSpacing/>
        <w:jc w:val="both"/>
        <w:rPr>
          <w:rFonts w:ascii="Verdana" w:hAnsi="Verdana" w:cs="Arial"/>
          <w:color w:val="000000"/>
          <w:sz w:val="20"/>
          <w:szCs w:val="20"/>
        </w:rPr>
      </w:pPr>
      <w:r w:rsidRPr="0048386B">
        <w:rPr>
          <w:rFonts w:ascii="Verdana" w:hAnsi="Verdana" w:cs="Arial"/>
          <w:color w:val="000000"/>
          <w:sz w:val="20"/>
          <w:szCs w:val="20"/>
        </w:rPr>
        <w:t>ЛИК Питейни води, кв. „Бункера“, ул. „</w:t>
      </w:r>
      <w:proofErr w:type="spellStart"/>
      <w:r w:rsidRPr="0048386B">
        <w:rPr>
          <w:rFonts w:ascii="Verdana" w:hAnsi="Verdana" w:cs="Arial"/>
          <w:color w:val="000000"/>
          <w:sz w:val="20"/>
          <w:szCs w:val="20"/>
        </w:rPr>
        <w:t>Хотнишки</w:t>
      </w:r>
      <w:proofErr w:type="spellEnd"/>
      <w:r w:rsidRPr="0048386B">
        <w:rPr>
          <w:rFonts w:ascii="Verdana" w:hAnsi="Verdana" w:cs="Arial"/>
          <w:color w:val="000000"/>
          <w:sz w:val="20"/>
          <w:szCs w:val="20"/>
        </w:rPr>
        <w:t xml:space="preserve"> водопад“ №2, ПСПВ „Бистрица“, административна сграда, етаж 3, е обект санитарно-охранителна зона със стратегическо значение. </w:t>
      </w:r>
    </w:p>
    <w:p w14:paraId="089B4730" w14:textId="77777777" w:rsidR="00100048" w:rsidRPr="0048386B" w:rsidRDefault="00100048" w:rsidP="00100048">
      <w:pPr>
        <w:pStyle w:val="ListParagraph"/>
        <w:keepNext/>
        <w:keepLines/>
        <w:numPr>
          <w:ilvl w:val="0"/>
          <w:numId w:val="36"/>
        </w:numPr>
        <w:tabs>
          <w:tab w:val="left" w:pos="426"/>
        </w:tabs>
        <w:suppressAutoHyphens/>
        <w:spacing w:before="120" w:after="120"/>
        <w:ind w:left="0" w:firstLine="0"/>
        <w:contextualSpacing/>
        <w:jc w:val="both"/>
        <w:rPr>
          <w:rFonts w:ascii="Verdana" w:hAnsi="Verdana" w:cs="Arial"/>
          <w:b/>
          <w:color w:val="000000"/>
          <w:sz w:val="20"/>
          <w:szCs w:val="20"/>
        </w:rPr>
      </w:pPr>
      <w:r w:rsidRPr="0048386B">
        <w:rPr>
          <w:rFonts w:ascii="Verdana" w:hAnsi="Verdana" w:cs="Arial"/>
          <w:b/>
          <w:color w:val="000000"/>
          <w:sz w:val="20"/>
          <w:szCs w:val="20"/>
        </w:rPr>
        <w:t>СРОКОВЕ</w:t>
      </w:r>
    </w:p>
    <w:p w14:paraId="4806B66F"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Максималният срок за реакция от страна на изпълнителя е до 24 (двадесет и четири) часа след писмено възлагане по електронна поща от страна на Възложителя. Срокът за реакция е срокът, в който изпълнителят се свързва с контролиращия служител от страна на възложителя, запознава се с причината за постъпилото възлагане и започва да работи по отстраняване на проблема.</w:t>
      </w:r>
    </w:p>
    <w:p w14:paraId="44918A6E"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В случай че проблемът изисква посещение на място от сервизен инженер, изпълнителят се задължава в срок до 2 (два) работни дни след изтичане на срока по предходната точка да осигури посещение от сервизен инженер. Решението за посещение на място при Възложителя се взема по взаимно съгласие на страните по договора в писмен вид, чрез изпращане на електронно писмо.</w:t>
      </w:r>
    </w:p>
    <w:p w14:paraId="1E786A17"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Максималният срок, в който изпълнителят възстановява функционалната годност на даден уред започва да тече след изтичане на посочените в предишните две точки срокове. Максималният срок за възстановяване на функционалната годност на даден уред включва:</w:t>
      </w:r>
    </w:p>
    <w:p w14:paraId="0C8ABCD1" w14:textId="77777777" w:rsidR="00100048" w:rsidRPr="0048386B" w:rsidRDefault="00100048" w:rsidP="00100048">
      <w:pPr>
        <w:pStyle w:val="ListParagraph"/>
        <w:keepNext/>
        <w:keepLines/>
        <w:numPr>
          <w:ilvl w:val="2"/>
          <w:numId w:val="36"/>
        </w:numPr>
        <w:tabs>
          <w:tab w:val="left" w:pos="426"/>
        </w:tabs>
        <w:suppressAutoHyphens/>
        <w:spacing w:before="120" w:after="120"/>
        <w:ind w:left="0" w:firstLine="567"/>
        <w:contextualSpacing/>
        <w:jc w:val="both"/>
        <w:rPr>
          <w:rFonts w:ascii="Verdana" w:hAnsi="Verdana" w:cs="Arial"/>
          <w:color w:val="000000"/>
          <w:sz w:val="20"/>
          <w:szCs w:val="20"/>
        </w:rPr>
      </w:pPr>
      <w:r w:rsidRPr="0048386B">
        <w:rPr>
          <w:rFonts w:ascii="Verdana" w:hAnsi="Verdana" w:cs="Arial"/>
          <w:color w:val="000000"/>
          <w:sz w:val="20"/>
          <w:szCs w:val="20"/>
        </w:rPr>
        <w:t>До 5 (пет) работни дни за осъществяване на сервизна дейност по отстраняване на повреди, когато не се изисква доставка на резервни части и консумативи;</w:t>
      </w:r>
    </w:p>
    <w:p w14:paraId="417A43D7" w14:textId="77777777" w:rsidR="00100048" w:rsidRPr="0048386B" w:rsidRDefault="00100048" w:rsidP="00100048">
      <w:pPr>
        <w:pStyle w:val="ListParagraph"/>
        <w:keepNext/>
        <w:keepLines/>
        <w:numPr>
          <w:ilvl w:val="2"/>
          <w:numId w:val="36"/>
        </w:numPr>
        <w:tabs>
          <w:tab w:val="left" w:pos="426"/>
        </w:tabs>
        <w:suppressAutoHyphens/>
        <w:spacing w:before="120" w:after="120"/>
        <w:ind w:left="0" w:firstLine="567"/>
        <w:contextualSpacing/>
        <w:jc w:val="both"/>
        <w:rPr>
          <w:rFonts w:ascii="Verdana" w:hAnsi="Verdana" w:cs="Arial"/>
          <w:color w:val="000000"/>
          <w:sz w:val="20"/>
          <w:szCs w:val="20"/>
        </w:rPr>
      </w:pPr>
      <w:r w:rsidRPr="0048386B">
        <w:rPr>
          <w:rFonts w:ascii="Verdana" w:hAnsi="Verdana" w:cs="Arial"/>
          <w:color w:val="000000"/>
          <w:sz w:val="20"/>
          <w:szCs w:val="20"/>
        </w:rPr>
        <w:t xml:space="preserve">При необходимост от доставка на консумативи и резервни части, срокът по предходната точка започва да тече, считано от датата на доставката им. </w:t>
      </w:r>
    </w:p>
    <w:p w14:paraId="0A896580" w14:textId="77777777" w:rsidR="00100048" w:rsidRPr="0048386B" w:rsidRDefault="00100048" w:rsidP="00100048">
      <w:pPr>
        <w:pStyle w:val="ListParagraph"/>
        <w:keepNext/>
        <w:keepLines/>
        <w:numPr>
          <w:ilvl w:val="2"/>
          <w:numId w:val="36"/>
        </w:numPr>
        <w:tabs>
          <w:tab w:val="left" w:pos="426"/>
        </w:tabs>
        <w:suppressAutoHyphens/>
        <w:spacing w:before="120" w:after="120"/>
        <w:ind w:left="0" w:firstLine="567"/>
        <w:contextualSpacing/>
        <w:jc w:val="both"/>
        <w:rPr>
          <w:rFonts w:ascii="Verdana" w:hAnsi="Verdana" w:cs="Arial"/>
          <w:color w:val="000000"/>
          <w:sz w:val="20"/>
          <w:szCs w:val="20"/>
        </w:rPr>
      </w:pPr>
      <w:r w:rsidRPr="0048386B">
        <w:rPr>
          <w:rFonts w:ascii="Verdana" w:hAnsi="Verdana" w:cs="Arial"/>
          <w:color w:val="000000"/>
          <w:sz w:val="20"/>
          <w:szCs w:val="20"/>
        </w:rPr>
        <w:lastRenderedPageBreak/>
        <w:t>Срокът за доставка на необходимите резервни части и консумативи е съгласно сроковете, посочени в Таблица-срокове №2.</w:t>
      </w:r>
    </w:p>
    <w:p w14:paraId="5407A389"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След всяка проверка или сервизна дейност изпълнителят попълва Протокол удостоверяващ извършването на дейността. Протоколът се подписва двустранно.</w:t>
      </w:r>
    </w:p>
    <w:p w14:paraId="441995E9"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Резервните части и консумативите се изписват по препоръка на изпълнителя и/или по преценка на възложителя, като се доставят от изпълнителя при заявено писмено искане/поръчка по електронна поща от страна на възложителя.  </w:t>
      </w:r>
    </w:p>
    <w:p w14:paraId="2498EF00"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Изпълнителят доставя поръчаните резервни части и консумативи по предходната точка в срок съобразно посочения в таблица-срокове №2 от Приложение 1 – техническа спецификация. Срокът за доставка започва да тече, считано от датата на поръчката.</w:t>
      </w:r>
    </w:p>
    <w:p w14:paraId="1A15A74C"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Изпълнителят доставя и влага резервни части и консумативи с валиден гаранционен срок, съобразно предложението му в таблица-срокове №2 от този раздел. Гаранционният срок започва да тече, считано от датата на получаване на резервните части/консумативи. </w:t>
      </w:r>
    </w:p>
    <w:p w14:paraId="4BBFCF59"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При възникването на необходимост от стоки, невключени в Ценова таблица №2 и/или Ценова листа /каталог/, които са сходни с предмета на договора, възложителят изисква от изпълнителя оферта, която се съгласува с контролиращия служител по договора от страна на възложителя. Офертата следва да съдържа: производител, описание на техническите характеристики на стоките (резервни части и консумативи), срок за доставка в работни дни, гаранционен срок и срок на годност (в случай, че е приложимо), при запазване условията на договора.</w:t>
      </w:r>
    </w:p>
    <w:p w14:paraId="188260C7"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При заявяването на стоки по горната точка, възложителят изпраща писмено искане/поръчка по електронна поща. Срокът за доставка започва да тече, считано от датата на поръчката.</w:t>
      </w:r>
    </w:p>
    <w:p w14:paraId="5CC764CB" w14:textId="77777777" w:rsidR="00100048" w:rsidRPr="0048386B" w:rsidRDefault="00100048" w:rsidP="00100048">
      <w:pPr>
        <w:pStyle w:val="ListParagraph"/>
        <w:keepNext/>
        <w:keepLines/>
        <w:numPr>
          <w:ilvl w:val="1"/>
          <w:numId w:val="36"/>
        </w:numPr>
        <w:tabs>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В случай че подменена от изпълнителя стока дефектира поради производствен дефект в рамките на гаранционния й срок (в случай, че е предложен), изпълнителят се задължава за своя сметка, да ремонтира съответния уред и да подмени дефектиралата стока, както и да отстрани всякакви повреди в уреда, настъпили в резултат на дефектирането на стоката във възможно най-кратък срок, договорен между страните.</w:t>
      </w:r>
    </w:p>
    <w:p w14:paraId="6872A9EB" w14:textId="77777777" w:rsidR="00100048" w:rsidRPr="0048386B" w:rsidRDefault="00100048" w:rsidP="00100048">
      <w:pPr>
        <w:pStyle w:val="ListParagraph"/>
        <w:keepNext/>
        <w:keepLines/>
        <w:numPr>
          <w:ilvl w:val="1"/>
          <w:numId w:val="36"/>
        </w:numPr>
        <w:tabs>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Изпълнителят доставя консумативите с валиден минимален  остатъчен срок на годност, който трябва да бъде не по-малък от 2/3 от целия срок на годност, съобразно предложението му в таблица-срокове №2 от този раздел. Срокът за годност на консумативите стартира, считано от датата на доставянето им. Към датата на доставяне на консуматива минималният остатъчен срок на годност трябва да бъде не по-малък от 2/3 от целия срок на годност.</w:t>
      </w:r>
    </w:p>
    <w:p w14:paraId="11ED84F9" w14:textId="77777777" w:rsidR="00100048" w:rsidRPr="0048386B" w:rsidRDefault="00100048" w:rsidP="00100048">
      <w:pPr>
        <w:pStyle w:val="ListParagraph"/>
        <w:keepNext/>
        <w:keepLines/>
        <w:numPr>
          <w:ilvl w:val="1"/>
          <w:numId w:val="36"/>
        </w:numPr>
        <w:tabs>
          <w:tab w:val="left" w:pos="851"/>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Доставените консумативи подлежат на рекламация при наличие на дефекти, които не са по вина на възложителя, в срок до 30 (тридесет) дни след инсталирането влагането им и пускане в употреба. Възложителят записва в съответните формуляри, част от системата му за управление, датата на въвеждане в експлоатация на консуматива. Възложителят описва подробно констатираните дефекти и изпраща информацията по електронна поща към изпълнителя. Изпълнителят се запознава с констатациите на възложителя и предприема оглед на място, в случай че е необходимо. В случай че предявяванията на възложителя са основателни, изпълнителят подменя съответните консумативи за своя сметка във възможно най-кратък срок, договорен между страните след писменото уведомяване за констатираните дефекти от възложителя.</w:t>
      </w:r>
    </w:p>
    <w:p w14:paraId="49076FD5" w14:textId="77777777" w:rsidR="00531D37" w:rsidRDefault="00100048" w:rsidP="00531D37">
      <w:pPr>
        <w:pStyle w:val="ListParagraph"/>
        <w:widowControl w:val="0"/>
        <w:numPr>
          <w:ilvl w:val="2"/>
          <w:numId w:val="36"/>
        </w:numPr>
        <w:tabs>
          <w:tab w:val="left" w:pos="851"/>
        </w:tabs>
        <w:spacing w:before="120" w:after="120"/>
        <w:ind w:left="0" w:firstLine="567"/>
        <w:contextualSpacing/>
        <w:jc w:val="both"/>
        <w:rPr>
          <w:rFonts w:ascii="Verdana" w:hAnsi="Verdana" w:cs="Arial"/>
          <w:color w:val="000000"/>
          <w:sz w:val="20"/>
          <w:szCs w:val="20"/>
        </w:rPr>
      </w:pPr>
      <w:r w:rsidRPr="00531D37">
        <w:rPr>
          <w:rFonts w:ascii="Verdana" w:hAnsi="Verdana" w:cs="Arial"/>
          <w:color w:val="000000"/>
          <w:sz w:val="20"/>
          <w:szCs w:val="20"/>
        </w:rPr>
        <w:t xml:space="preserve">Гаранционният срок на изпълнените сервизни дейности по договора е не по-малко от 30 (тридесет) календарни дни, считано от датата на двустранно подписан протокол за извършената сервизна дейност, освен ако изпълнителят не е оферирал по-дълъг срок в Таблица-срокове №1 в хода на процедурата. Гаранцията на сервизните дейности важи при правилна експлоатация от страна на възложителя в съответствие с препоръките и изискванията на производителя на прибора. </w:t>
      </w:r>
    </w:p>
    <w:p w14:paraId="5605B7BB" w14:textId="4784B458" w:rsidR="00100048" w:rsidRPr="00531D37" w:rsidRDefault="00100048" w:rsidP="00531D37">
      <w:pPr>
        <w:pStyle w:val="ListParagraph"/>
        <w:widowControl w:val="0"/>
        <w:numPr>
          <w:ilvl w:val="2"/>
          <w:numId w:val="36"/>
        </w:numPr>
        <w:tabs>
          <w:tab w:val="left" w:pos="851"/>
        </w:tabs>
        <w:spacing w:before="120" w:after="120"/>
        <w:ind w:left="0" w:firstLine="567"/>
        <w:contextualSpacing/>
        <w:jc w:val="both"/>
        <w:rPr>
          <w:rFonts w:ascii="Verdana" w:hAnsi="Verdana" w:cs="Arial"/>
          <w:color w:val="000000"/>
          <w:sz w:val="20"/>
          <w:szCs w:val="20"/>
        </w:rPr>
      </w:pPr>
      <w:r w:rsidRPr="00531D37">
        <w:rPr>
          <w:rFonts w:ascii="Verdana" w:hAnsi="Verdana" w:cs="Arial"/>
          <w:color w:val="000000"/>
          <w:sz w:val="20"/>
          <w:szCs w:val="20"/>
        </w:rPr>
        <w:t xml:space="preserve">Гаранцията на изпълнените сервизни дейности включва отстраняване на повредите по вече извършените услуги в срок до 10 (десет) работни дни, считано от писменото уведомяване от страна на възложителя. В този случай, трудът и транспортните разходи при отстраняването на повредите са за сметка на изпълнителя, както и повторната </w:t>
      </w:r>
      <w:r w:rsidRPr="00531D37">
        <w:rPr>
          <w:rFonts w:ascii="Verdana" w:hAnsi="Verdana" w:cs="Arial"/>
          <w:color w:val="000000"/>
          <w:sz w:val="20"/>
          <w:szCs w:val="20"/>
        </w:rPr>
        <w:lastRenderedPageBreak/>
        <w:t>подмяна на вложена резервна част или консуматив, при условие, че са доставени и вложени с фабричен дефект.</w:t>
      </w:r>
    </w:p>
    <w:p w14:paraId="3466729A" w14:textId="77777777" w:rsidR="00100048" w:rsidRPr="0048386B" w:rsidRDefault="00100048" w:rsidP="00100048">
      <w:pPr>
        <w:pStyle w:val="ListParagraph"/>
        <w:keepNext/>
        <w:keepLines/>
        <w:numPr>
          <w:ilvl w:val="2"/>
          <w:numId w:val="36"/>
        </w:numPr>
        <w:tabs>
          <w:tab w:val="left" w:pos="851"/>
        </w:tabs>
        <w:suppressAutoHyphens/>
        <w:spacing w:before="120" w:after="120"/>
        <w:ind w:left="0" w:firstLine="567"/>
        <w:contextualSpacing/>
        <w:jc w:val="both"/>
        <w:rPr>
          <w:rFonts w:ascii="Verdana" w:hAnsi="Verdana" w:cs="Arial"/>
          <w:color w:val="000000"/>
          <w:sz w:val="20"/>
          <w:szCs w:val="20"/>
        </w:rPr>
      </w:pPr>
      <w:r w:rsidRPr="0048386B">
        <w:rPr>
          <w:rFonts w:ascii="Verdana" w:hAnsi="Verdana" w:cs="Arial"/>
          <w:color w:val="000000"/>
          <w:sz w:val="20"/>
          <w:szCs w:val="20"/>
        </w:rPr>
        <w:t>Гаранцията на услугата не покрива стойността на необходимите допълнителни резервни части и консумативи, различни от вложените, които са за сметка на възложителя.</w:t>
      </w:r>
    </w:p>
    <w:p w14:paraId="5947467A" w14:textId="77777777" w:rsidR="00100048" w:rsidRPr="0048386B" w:rsidRDefault="00100048" w:rsidP="00100048">
      <w:pPr>
        <w:pStyle w:val="ListParagraph"/>
        <w:keepNext/>
        <w:keepLines/>
        <w:numPr>
          <w:ilvl w:val="0"/>
          <w:numId w:val="36"/>
        </w:numPr>
        <w:tabs>
          <w:tab w:val="left" w:pos="426"/>
        </w:tabs>
        <w:suppressAutoHyphens/>
        <w:spacing w:before="120" w:after="120"/>
        <w:ind w:left="0" w:firstLine="0"/>
        <w:contextualSpacing/>
        <w:jc w:val="both"/>
        <w:rPr>
          <w:rFonts w:ascii="Verdana" w:hAnsi="Verdana" w:cs="Arial"/>
          <w:b/>
          <w:color w:val="000000"/>
          <w:sz w:val="20"/>
          <w:szCs w:val="20"/>
        </w:rPr>
      </w:pPr>
      <w:r w:rsidRPr="0048386B">
        <w:rPr>
          <w:rFonts w:ascii="Verdana" w:hAnsi="Verdana" w:cs="Arial"/>
          <w:b/>
          <w:color w:val="000000"/>
          <w:sz w:val="20"/>
          <w:szCs w:val="20"/>
        </w:rPr>
        <w:t>СЕРТИФИКАТИ</w:t>
      </w:r>
    </w:p>
    <w:p w14:paraId="1E678991"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През целия срок на договора, Изпълнителят трябва да разполага с валиден сертификат за внедрена система за управление на качеството в съответствие с изискванията на EN ISO 9001:2015 или еквивалент. </w:t>
      </w:r>
    </w:p>
    <w:p w14:paraId="051551F3"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В случай че в срока на договора Изпълнителят остане без валиден сертификат, то той е длъжен до 3 (три) работни дни, считано от датата на събитието, да уведоми Възложителя. </w:t>
      </w:r>
    </w:p>
    <w:p w14:paraId="1DF59BB0"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В случай че след изтичане на срока на валидност на сертификата същият не бъде подновен, Възложителят има право да прекрати едностранно договора. </w:t>
      </w:r>
    </w:p>
    <w:p w14:paraId="483776B3" w14:textId="77777777" w:rsidR="00100048" w:rsidRPr="0048386B" w:rsidRDefault="00100048" w:rsidP="00100048">
      <w:pPr>
        <w:pStyle w:val="ListParagraph"/>
        <w:keepNext/>
        <w:keepLines/>
        <w:numPr>
          <w:ilvl w:val="0"/>
          <w:numId w:val="36"/>
        </w:numPr>
        <w:tabs>
          <w:tab w:val="left" w:pos="426"/>
        </w:tabs>
        <w:suppressAutoHyphens/>
        <w:spacing w:before="120" w:after="120"/>
        <w:ind w:left="0" w:firstLine="0"/>
        <w:contextualSpacing/>
        <w:jc w:val="both"/>
        <w:rPr>
          <w:rFonts w:ascii="Verdana" w:hAnsi="Verdana" w:cs="Arial"/>
          <w:b/>
          <w:color w:val="000000"/>
          <w:sz w:val="20"/>
          <w:szCs w:val="20"/>
        </w:rPr>
      </w:pPr>
      <w:r w:rsidRPr="0048386B">
        <w:rPr>
          <w:rFonts w:ascii="Verdana" w:hAnsi="Verdana" w:cs="Arial"/>
          <w:b/>
          <w:color w:val="000000"/>
          <w:sz w:val="20"/>
          <w:szCs w:val="20"/>
        </w:rPr>
        <w:t>ИЗИСКВАНИЯ КЪМ ЛИЦАТА, АНГАЖИРАНИ В ИЗПЪЛНЕНИЕТО НА ДОГОВОРА</w:t>
      </w:r>
    </w:p>
    <w:p w14:paraId="12D18746"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При сервизното обслужване на лабораторните уреди, предмет на договора, Изпълнителят осигурява квалифициран персонал. </w:t>
      </w:r>
    </w:p>
    <w:p w14:paraId="0B3F3E88" w14:textId="77777777" w:rsidR="00100048" w:rsidRPr="0048386B" w:rsidRDefault="00100048" w:rsidP="00100048">
      <w:pPr>
        <w:pStyle w:val="ListParagraph"/>
        <w:keepNext/>
        <w:keepLines/>
        <w:numPr>
          <w:ilvl w:val="1"/>
          <w:numId w:val="36"/>
        </w:numPr>
        <w:tabs>
          <w:tab w:val="left" w:pos="426"/>
        </w:tabs>
        <w:suppressAutoHyphens/>
        <w:spacing w:before="120" w:after="120"/>
        <w:ind w:left="0" w:firstLine="142"/>
        <w:contextualSpacing/>
        <w:jc w:val="both"/>
        <w:rPr>
          <w:rFonts w:ascii="Verdana" w:hAnsi="Verdana" w:cs="Arial"/>
          <w:color w:val="000000"/>
          <w:sz w:val="20"/>
          <w:szCs w:val="20"/>
        </w:rPr>
      </w:pPr>
      <w:r w:rsidRPr="0048386B">
        <w:rPr>
          <w:rFonts w:ascii="Verdana" w:hAnsi="Verdana" w:cs="Arial"/>
          <w:color w:val="000000"/>
          <w:sz w:val="20"/>
          <w:szCs w:val="20"/>
        </w:rPr>
        <w:t xml:space="preserve">В случай на промяна на лицата (персонала), ангажирани с изпълнението на дейностите по договора, посочени в представения от Изпълнителя списък в хода на процедурата, то той предварително писмено (по електронна поща) уведомява Възложителя за това обстоятелство. Към уведомлението Изпълнителят прилага нов списък, съдържащ следната информация за новите лица: </w:t>
      </w:r>
    </w:p>
    <w:p w14:paraId="144EA06E" w14:textId="77777777" w:rsidR="00100048" w:rsidRPr="0048386B" w:rsidRDefault="00100048" w:rsidP="00100048">
      <w:pPr>
        <w:pStyle w:val="ListParagraph"/>
        <w:keepNext/>
        <w:keepLines/>
        <w:numPr>
          <w:ilvl w:val="2"/>
          <w:numId w:val="36"/>
        </w:numPr>
        <w:tabs>
          <w:tab w:val="left" w:pos="426"/>
        </w:tabs>
        <w:suppressAutoHyphens/>
        <w:spacing w:before="120" w:after="120"/>
        <w:ind w:left="0" w:firstLine="567"/>
        <w:contextualSpacing/>
        <w:jc w:val="both"/>
        <w:rPr>
          <w:rFonts w:ascii="Verdana" w:hAnsi="Verdana" w:cs="Arial"/>
          <w:color w:val="000000"/>
          <w:sz w:val="20"/>
          <w:szCs w:val="20"/>
        </w:rPr>
      </w:pPr>
      <w:r w:rsidRPr="0048386B">
        <w:rPr>
          <w:rFonts w:ascii="Verdana" w:hAnsi="Verdana" w:cs="Arial"/>
          <w:color w:val="000000"/>
          <w:sz w:val="20"/>
          <w:szCs w:val="20"/>
        </w:rPr>
        <w:t>име и фамилия на сервизния инженер, както и образование (специалност, научна степен), професионална квалификация (завършено обучение, курсове и др.)</w:t>
      </w:r>
    </w:p>
    <w:p w14:paraId="276D5835" w14:textId="77777777" w:rsidR="00100048" w:rsidRPr="0048386B" w:rsidRDefault="00100048" w:rsidP="00100048">
      <w:pPr>
        <w:pStyle w:val="ListParagraph"/>
        <w:keepNext/>
        <w:keepLines/>
        <w:numPr>
          <w:ilvl w:val="2"/>
          <w:numId w:val="36"/>
        </w:numPr>
        <w:tabs>
          <w:tab w:val="left" w:pos="426"/>
        </w:tabs>
        <w:suppressAutoHyphens/>
        <w:spacing w:before="120" w:after="120"/>
        <w:ind w:left="0" w:firstLine="567"/>
        <w:contextualSpacing/>
        <w:jc w:val="both"/>
        <w:rPr>
          <w:rFonts w:ascii="Verdana" w:hAnsi="Verdana" w:cs="Arial"/>
          <w:color w:val="000000"/>
          <w:sz w:val="20"/>
          <w:szCs w:val="20"/>
        </w:rPr>
      </w:pPr>
      <w:r w:rsidRPr="0048386B">
        <w:rPr>
          <w:rFonts w:ascii="Verdana" w:hAnsi="Verdana" w:cs="Arial"/>
          <w:color w:val="000000"/>
          <w:sz w:val="20"/>
          <w:szCs w:val="20"/>
        </w:rPr>
        <w:t>име и фамилия на служителя, който да имат опит в логистичната дейност по договора и/или да взема решения свързани с рекламации и други възникнали казуси.</w:t>
      </w:r>
    </w:p>
    <w:p w14:paraId="5C3029D9" w14:textId="77777777" w:rsidR="00100048" w:rsidRPr="0048386B" w:rsidRDefault="00100048" w:rsidP="00206C32">
      <w:pPr>
        <w:pStyle w:val="p50"/>
        <w:keepLines/>
        <w:tabs>
          <w:tab w:val="left" w:pos="6705"/>
        </w:tabs>
        <w:suppressAutoHyphens/>
        <w:spacing w:before="120" w:line="200" w:lineRule="atLeast"/>
        <w:ind w:right="57"/>
        <w:rPr>
          <w:rFonts w:ascii="Verdana" w:hAnsi="Verdana"/>
          <w:b/>
          <w:bCs/>
          <w:color w:val="auto"/>
          <w:sz w:val="20"/>
        </w:rPr>
      </w:pPr>
    </w:p>
    <w:p w14:paraId="40BE8BB9" w14:textId="77777777" w:rsidR="00461474" w:rsidRPr="0048386B" w:rsidRDefault="00461474" w:rsidP="00206C32">
      <w:pPr>
        <w:pStyle w:val="p50"/>
        <w:keepLines/>
        <w:tabs>
          <w:tab w:val="left" w:pos="6705"/>
        </w:tabs>
        <w:suppressAutoHyphens/>
        <w:spacing w:before="120" w:line="200" w:lineRule="atLeast"/>
        <w:ind w:right="57"/>
        <w:rPr>
          <w:rFonts w:ascii="Verdana" w:hAnsi="Verdana"/>
          <w:b/>
          <w:bCs/>
          <w:color w:val="auto"/>
          <w:sz w:val="20"/>
        </w:rPr>
      </w:pPr>
    </w:p>
    <w:p w14:paraId="3348C585" w14:textId="77777777" w:rsidR="00461474" w:rsidRPr="0048386B" w:rsidRDefault="00461474" w:rsidP="00206C32">
      <w:pPr>
        <w:pStyle w:val="p50"/>
        <w:keepLines/>
        <w:tabs>
          <w:tab w:val="left" w:pos="6705"/>
        </w:tabs>
        <w:suppressAutoHyphens/>
        <w:spacing w:before="120" w:line="200" w:lineRule="atLeast"/>
        <w:ind w:right="57"/>
        <w:rPr>
          <w:rFonts w:ascii="Verdana" w:hAnsi="Verdana"/>
          <w:b/>
          <w:bCs/>
          <w:color w:val="auto"/>
          <w:sz w:val="20"/>
        </w:rPr>
      </w:pPr>
    </w:p>
    <w:p w14:paraId="4942879B" w14:textId="77777777" w:rsidR="00461474" w:rsidRPr="0048386B" w:rsidRDefault="00461474" w:rsidP="00206C32">
      <w:pPr>
        <w:pStyle w:val="p50"/>
        <w:keepLines/>
        <w:tabs>
          <w:tab w:val="left" w:pos="6705"/>
        </w:tabs>
        <w:suppressAutoHyphens/>
        <w:spacing w:before="120" w:line="200" w:lineRule="atLeast"/>
        <w:ind w:right="57"/>
        <w:rPr>
          <w:rFonts w:ascii="Verdana" w:hAnsi="Verdana"/>
          <w:b/>
          <w:bCs/>
          <w:color w:val="auto"/>
          <w:sz w:val="20"/>
        </w:rPr>
      </w:pPr>
    </w:p>
    <w:p w14:paraId="2B88E372" w14:textId="77777777" w:rsidR="00461474" w:rsidRPr="0048386B" w:rsidRDefault="00461474" w:rsidP="00206C32">
      <w:pPr>
        <w:pStyle w:val="p50"/>
        <w:keepLines/>
        <w:tabs>
          <w:tab w:val="left" w:pos="6705"/>
        </w:tabs>
        <w:suppressAutoHyphens/>
        <w:spacing w:before="120" w:line="200" w:lineRule="atLeast"/>
        <w:ind w:right="57"/>
        <w:rPr>
          <w:rFonts w:ascii="Verdana" w:hAnsi="Verdana"/>
          <w:b/>
          <w:bCs/>
          <w:color w:val="auto"/>
          <w:sz w:val="20"/>
        </w:rPr>
      </w:pPr>
    </w:p>
    <w:p w14:paraId="01CC59ED" w14:textId="77777777" w:rsidR="00461474" w:rsidRPr="0048386B" w:rsidRDefault="00461474" w:rsidP="00206C32">
      <w:pPr>
        <w:pStyle w:val="p50"/>
        <w:keepLines/>
        <w:tabs>
          <w:tab w:val="left" w:pos="6705"/>
        </w:tabs>
        <w:suppressAutoHyphens/>
        <w:spacing w:before="120" w:line="200" w:lineRule="atLeast"/>
        <w:ind w:right="57"/>
        <w:rPr>
          <w:rFonts w:ascii="Verdana" w:hAnsi="Verdana"/>
          <w:b/>
          <w:bCs/>
          <w:color w:val="auto"/>
          <w:sz w:val="20"/>
        </w:rPr>
      </w:pPr>
    </w:p>
    <w:p w14:paraId="49D81DE9" w14:textId="77777777" w:rsidR="00D029B8" w:rsidRDefault="00D029B8">
      <w:pPr>
        <w:spacing w:after="160" w:line="259" w:lineRule="auto"/>
        <w:rPr>
          <w:rFonts w:ascii="Verdana" w:hAnsi="Verdana"/>
          <w:b/>
          <w:bCs/>
          <w:sz w:val="20"/>
          <w:szCs w:val="20"/>
          <w:lang w:eastAsia="x-none"/>
        </w:rPr>
      </w:pPr>
      <w:r>
        <w:rPr>
          <w:rFonts w:ascii="Verdana" w:hAnsi="Verdana"/>
          <w:b/>
          <w:bCs/>
          <w:sz w:val="20"/>
          <w:szCs w:val="20"/>
          <w:lang w:eastAsia="x-none"/>
        </w:rPr>
        <w:br w:type="page"/>
      </w:r>
    </w:p>
    <w:p w14:paraId="14C5459C" w14:textId="2851167A" w:rsidR="00100048" w:rsidRPr="0048386B" w:rsidRDefault="00206C32" w:rsidP="00531D37">
      <w:pPr>
        <w:keepNext/>
        <w:keepLines/>
        <w:suppressAutoHyphens/>
        <w:spacing w:before="120" w:after="120"/>
        <w:contextualSpacing/>
        <w:jc w:val="center"/>
        <w:rPr>
          <w:rFonts w:ascii="Verdana" w:hAnsi="Verdana" w:cs="Arial"/>
          <w:b/>
          <w:color w:val="000000"/>
          <w:sz w:val="20"/>
          <w:szCs w:val="20"/>
        </w:rPr>
      </w:pPr>
      <w:r w:rsidRPr="0048386B">
        <w:rPr>
          <w:rFonts w:ascii="Verdana" w:hAnsi="Verdana"/>
          <w:b/>
          <w:bCs/>
          <w:sz w:val="20"/>
          <w:szCs w:val="20"/>
          <w:lang w:eastAsia="x-none"/>
        </w:rPr>
        <w:lastRenderedPageBreak/>
        <w:t>ПРИЛОЖЕНИЕ № 3</w:t>
      </w:r>
    </w:p>
    <w:p w14:paraId="16D69BA8" w14:textId="77777777" w:rsidR="00100048" w:rsidRPr="0048386B" w:rsidRDefault="00100048" w:rsidP="00531D37">
      <w:pPr>
        <w:keepNext/>
        <w:jc w:val="center"/>
        <w:outlineLvl w:val="0"/>
        <w:rPr>
          <w:rFonts w:ascii="Verdana" w:hAnsi="Verdana"/>
          <w:b/>
          <w:bCs/>
          <w:sz w:val="20"/>
          <w:szCs w:val="20"/>
          <w:lang w:eastAsia="x-none"/>
        </w:rPr>
      </w:pPr>
    </w:p>
    <w:p w14:paraId="3F9AA958" w14:textId="77777777" w:rsidR="00206C32" w:rsidRDefault="00100048" w:rsidP="00531D37">
      <w:pPr>
        <w:keepNext/>
        <w:jc w:val="center"/>
        <w:outlineLvl w:val="0"/>
        <w:rPr>
          <w:rFonts w:ascii="Verdana" w:hAnsi="Verdana"/>
          <w:b/>
          <w:bCs/>
          <w:sz w:val="20"/>
          <w:szCs w:val="20"/>
          <w:lang w:eastAsia="x-none"/>
        </w:rPr>
      </w:pPr>
      <w:r w:rsidRPr="0048386B">
        <w:rPr>
          <w:rFonts w:ascii="Verdana" w:hAnsi="Verdana"/>
          <w:b/>
          <w:bCs/>
          <w:sz w:val="20"/>
          <w:szCs w:val="20"/>
          <w:lang w:eastAsia="x-none"/>
        </w:rPr>
        <w:t>ЦЕ</w:t>
      </w:r>
      <w:r w:rsidR="00206C32" w:rsidRPr="0048386B">
        <w:rPr>
          <w:rFonts w:ascii="Verdana" w:hAnsi="Verdana"/>
          <w:b/>
          <w:bCs/>
          <w:sz w:val="20"/>
          <w:szCs w:val="20"/>
          <w:lang w:eastAsia="x-none"/>
        </w:rPr>
        <w:t>НОВО ПРЕДЛОЖЕНИЕ</w:t>
      </w:r>
    </w:p>
    <w:p w14:paraId="3E647811" w14:textId="77777777" w:rsidR="00D029B8" w:rsidRDefault="00D029B8" w:rsidP="00D029B8">
      <w:pPr>
        <w:keepNext/>
        <w:outlineLvl w:val="0"/>
        <w:rPr>
          <w:rFonts w:ascii="Verdana" w:hAnsi="Verdana"/>
          <w:b/>
          <w:bCs/>
          <w:sz w:val="20"/>
          <w:szCs w:val="20"/>
          <w:lang w:eastAsia="x-none"/>
        </w:rPr>
      </w:pPr>
    </w:p>
    <w:p w14:paraId="1FFD152A" w14:textId="097DE91B" w:rsidR="00D029B8" w:rsidRPr="0048386B" w:rsidRDefault="00D029B8" w:rsidP="00D029B8">
      <w:pPr>
        <w:keepNext/>
        <w:outlineLvl w:val="0"/>
        <w:rPr>
          <w:rFonts w:ascii="Verdana" w:hAnsi="Verdana"/>
          <w:b/>
          <w:bCs/>
          <w:sz w:val="20"/>
          <w:szCs w:val="20"/>
          <w:lang w:eastAsia="x-none"/>
        </w:rPr>
        <w:sectPr w:rsidR="00D029B8" w:rsidRPr="0048386B" w:rsidSect="0048386B">
          <w:footerReference w:type="default" r:id="rId11"/>
          <w:pgSz w:w="11909" w:h="16834"/>
          <w:pgMar w:top="624" w:right="994" w:bottom="907" w:left="1134" w:header="709" w:footer="657" w:gutter="0"/>
          <w:cols w:space="708"/>
          <w:vAlign w:val="center"/>
        </w:sectPr>
      </w:pPr>
    </w:p>
    <w:p w14:paraId="0882484C" w14:textId="77777777" w:rsidR="00D029B8" w:rsidRDefault="00D029B8">
      <w:pPr>
        <w:spacing w:after="160" w:line="259" w:lineRule="auto"/>
        <w:rPr>
          <w:rFonts w:ascii="Verdana" w:hAnsi="Verdana"/>
          <w:b/>
          <w:sz w:val="20"/>
          <w:szCs w:val="20"/>
        </w:rPr>
      </w:pPr>
      <w:r>
        <w:rPr>
          <w:rFonts w:ascii="Verdana" w:hAnsi="Verdana"/>
          <w:b/>
          <w:sz w:val="20"/>
          <w:szCs w:val="20"/>
        </w:rPr>
        <w:lastRenderedPageBreak/>
        <w:br w:type="page"/>
      </w:r>
    </w:p>
    <w:p w14:paraId="64447D9B" w14:textId="17D604C9" w:rsidR="00362FF7" w:rsidRPr="0048386B" w:rsidRDefault="00362FF7" w:rsidP="00362FF7">
      <w:pPr>
        <w:keepLines/>
        <w:overflowPunct w:val="0"/>
        <w:autoSpaceDE w:val="0"/>
        <w:autoSpaceDN w:val="0"/>
        <w:adjustRightInd w:val="0"/>
        <w:ind w:right="-57"/>
        <w:jc w:val="center"/>
        <w:outlineLvl w:val="0"/>
        <w:rPr>
          <w:rFonts w:ascii="Verdana" w:hAnsi="Verdana"/>
          <w:b/>
          <w:sz w:val="20"/>
          <w:szCs w:val="20"/>
        </w:rPr>
      </w:pPr>
      <w:r w:rsidRPr="0048386B">
        <w:rPr>
          <w:rFonts w:ascii="Verdana" w:hAnsi="Verdana"/>
          <w:b/>
          <w:sz w:val="20"/>
          <w:szCs w:val="20"/>
        </w:rPr>
        <w:lastRenderedPageBreak/>
        <w:t>ПРИЛОЖЕНИЕ</w:t>
      </w:r>
      <w:r w:rsidR="00D029B8">
        <w:rPr>
          <w:rFonts w:ascii="Verdana" w:hAnsi="Verdana"/>
          <w:b/>
          <w:sz w:val="20"/>
          <w:szCs w:val="20"/>
        </w:rPr>
        <w:t xml:space="preserve"> №</w:t>
      </w:r>
      <w:r w:rsidRPr="0048386B">
        <w:rPr>
          <w:rFonts w:ascii="Verdana" w:hAnsi="Verdana"/>
          <w:b/>
          <w:sz w:val="20"/>
          <w:szCs w:val="20"/>
        </w:rPr>
        <w:t xml:space="preserve"> </w:t>
      </w:r>
      <w:r w:rsidR="00E043F5" w:rsidRPr="0048386B">
        <w:rPr>
          <w:rFonts w:ascii="Verdana" w:hAnsi="Verdana"/>
          <w:b/>
          <w:sz w:val="20"/>
          <w:szCs w:val="20"/>
        </w:rPr>
        <w:t>4</w:t>
      </w:r>
    </w:p>
    <w:p w14:paraId="329384A4" w14:textId="77777777" w:rsidR="00362FF7" w:rsidRPr="0048386B" w:rsidRDefault="00362FF7" w:rsidP="00362FF7">
      <w:pPr>
        <w:spacing w:after="60"/>
        <w:jc w:val="center"/>
        <w:rPr>
          <w:rFonts w:ascii="Verdana" w:hAnsi="Verdana" w:cstheme="minorHAnsi"/>
          <w:b/>
          <w:sz w:val="20"/>
          <w:szCs w:val="20"/>
        </w:rPr>
      </w:pPr>
      <w:r w:rsidRPr="0048386B">
        <w:rPr>
          <w:rFonts w:ascii="Verdana" w:hAnsi="Verdana" w:cstheme="minorHAnsi"/>
          <w:b/>
          <w:sz w:val="20"/>
          <w:szCs w:val="20"/>
        </w:rPr>
        <w:t xml:space="preserve">СПОРАЗУМЕНИЕ, </w:t>
      </w:r>
    </w:p>
    <w:p w14:paraId="60545F8B" w14:textId="77777777" w:rsidR="00362FF7" w:rsidRPr="0048386B" w:rsidRDefault="00362FF7" w:rsidP="00362FF7">
      <w:pPr>
        <w:spacing w:after="60"/>
        <w:jc w:val="center"/>
        <w:rPr>
          <w:rFonts w:ascii="Verdana" w:hAnsi="Verdana" w:cstheme="minorHAnsi"/>
          <w:sz w:val="20"/>
          <w:szCs w:val="20"/>
        </w:rPr>
      </w:pPr>
      <w:r w:rsidRPr="0048386B">
        <w:rPr>
          <w:rFonts w:ascii="Verdana" w:hAnsi="Verdana" w:cstheme="minorHAnsi"/>
          <w:sz w:val="20"/>
          <w:szCs w:val="20"/>
        </w:rPr>
        <w:t>към договор № ........................,</w:t>
      </w:r>
    </w:p>
    <w:p w14:paraId="1FE23AC7" w14:textId="77777777" w:rsidR="00362FF7" w:rsidRPr="0048386B" w:rsidRDefault="00362FF7" w:rsidP="00362FF7">
      <w:pPr>
        <w:spacing w:after="60"/>
        <w:jc w:val="center"/>
        <w:rPr>
          <w:rFonts w:ascii="Verdana" w:hAnsi="Verdana" w:cstheme="minorHAnsi"/>
          <w:b/>
          <w:sz w:val="20"/>
          <w:szCs w:val="20"/>
        </w:rPr>
      </w:pPr>
      <w:r w:rsidRPr="0048386B">
        <w:rPr>
          <w:rFonts w:ascii="Verdana" w:hAnsi="Verdana" w:cstheme="minorHAnsi"/>
          <w:b/>
          <w:sz w:val="20"/>
          <w:szCs w:val="20"/>
        </w:rPr>
        <w:t xml:space="preserve">за съвместно осигуряване опазването на околната среда, </w:t>
      </w:r>
    </w:p>
    <w:p w14:paraId="44F5B19E" w14:textId="77777777" w:rsidR="00362FF7" w:rsidRPr="0048386B" w:rsidRDefault="00362FF7" w:rsidP="00362FF7">
      <w:pPr>
        <w:spacing w:after="60"/>
        <w:jc w:val="center"/>
        <w:rPr>
          <w:rFonts w:ascii="Verdana" w:hAnsi="Verdana" w:cstheme="minorHAnsi"/>
          <w:b/>
          <w:sz w:val="20"/>
          <w:szCs w:val="20"/>
        </w:rPr>
      </w:pPr>
      <w:r w:rsidRPr="0048386B">
        <w:rPr>
          <w:rFonts w:ascii="Verdana" w:hAnsi="Verdana" w:cstheme="minorHAnsi"/>
          <w:b/>
          <w:sz w:val="20"/>
          <w:szCs w:val="20"/>
        </w:rPr>
        <w:t>при доставка на продукти и услуги, възложени от “Софийска вода” АД</w:t>
      </w:r>
    </w:p>
    <w:p w14:paraId="20ABE5A0" w14:textId="77777777" w:rsidR="00362FF7" w:rsidRPr="0048386B" w:rsidRDefault="00362FF7" w:rsidP="00362FF7">
      <w:pPr>
        <w:spacing w:after="60"/>
        <w:jc w:val="both"/>
        <w:rPr>
          <w:rFonts w:ascii="Verdana" w:hAnsi="Verdana" w:cstheme="minorHAnsi"/>
          <w:b/>
          <w:sz w:val="20"/>
          <w:szCs w:val="20"/>
          <w:lang w:val="ru-RU"/>
        </w:rPr>
      </w:pPr>
    </w:p>
    <w:p w14:paraId="7D94DBD3" w14:textId="77777777" w:rsidR="00362FF7" w:rsidRPr="0048386B" w:rsidRDefault="00362FF7" w:rsidP="00362FF7">
      <w:pPr>
        <w:spacing w:after="60"/>
        <w:jc w:val="both"/>
        <w:rPr>
          <w:rFonts w:ascii="Verdana" w:hAnsi="Verdana" w:cstheme="minorHAnsi"/>
          <w:sz w:val="20"/>
          <w:szCs w:val="20"/>
        </w:rPr>
      </w:pPr>
      <w:r w:rsidRPr="0048386B">
        <w:rPr>
          <w:rFonts w:ascii="Verdana" w:hAnsi="Verdana" w:cstheme="minorHAnsi"/>
          <w:sz w:val="20"/>
          <w:szCs w:val="20"/>
        </w:rPr>
        <w:t xml:space="preserve">На </w:t>
      </w:r>
      <w:r w:rsidRPr="0048386B">
        <w:rPr>
          <w:rFonts w:ascii="Verdana" w:hAnsi="Verdana" w:cstheme="minorHAnsi"/>
          <w:b/>
          <w:bCs/>
          <w:sz w:val="20"/>
          <w:szCs w:val="20"/>
        </w:rPr>
        <w:t>..................</w:t>
      </w:r>
      <w:r w:rsidRPr="0048386B">
        <w:rPr>
          <w:rFonts w:ascii="Verdana" w:hAnsi="Verdana" w:cstheme="minorHAnsi"/>
          <w:b/>
          <w:bCs/>
          <w:sz w:val="20"/>
          <w:szCs w:val="20"/>
          <w:lang w:val="ru-RU"/>
        </w:rPr>
        <w:t xml:space="preserve">.. </w:t>
      </w:r>
      <w:r w:rsidRPr="0048386B">
        <w:rPr>
          <w:rFonts w:ascii="Verdana" w:hAnsi="Verdana" w:cstheme="minorHAnsi"/>
          <w:sz w:val="20"/>
          <w:szCs w:val="20"/>
        </w:rPr>
        <w:t>г.</w:t>
      </w:r>
      <w:r w:rsidRPr="0048386B">
        <w:rPr>
          <w:rFonts w:ascii="Verdana" w:hAnsi="Verdana" w:cstheme="minorHAnsi"/>
          <w:sz w:val="20"/>
          <w:szCs w:val="20"/>
          <w:lang w:val="ru-RU"/>
        </w:rPr>
        <w:t>,</w:t>
      </w:r>
      <w:r w:rsidRPr="0048386B">
        <w:rPr>
          <w:rFonts w:ascii="Verdana" w:hAnsi="Verdana" w:cstheme="minorHAnsi"/>
          <w:sz w:val="20"/>
          <w:szCs w:val="20"/>
        </w:rPr>
        <w:t xml:space="preserve"> на основание чл.9 от Закона за опазване на околната среда и съгласно изискванията на БДС EN ISO 14001:2015, се сключи настоящето Споразумение между: </w:t>
      </w:r>
    </w:p>
    <w:p w14:paraId="52C23067" w14:textId="77777777" w:rsidR="00362FF7" w:rsidRPr="0048386B" w:rsidRDefault="00362FF7" w:rsidP="00362FF7">
      <w:pPr>
        <w:spacing w:after="60"/>
        <w:jc w:val="both"/>
        <w:rPr>
          <w:rFonts w:ascii="Verdana" w:hAnsi="Verdana" w:cstheme="minorHAnsi"/>
          <w:sz w:val="20"/>
          <w:szCs w:val="20"/>
        </w:rPr>
      </w:pPr>
      <w:r w:rsidRPr="0048386B">
        <w:rPr>
          <w:rFonts w:ascii="Verdana" w:hAnsi="Verdana" w:cstheme="minorHAnsi"/>
          <w:b/>
          <w:sz w:val="20"/>
          <w:szCs w:val="20"/>
        </w:rPr>
        <w:t>Възложителя</w:t>
      </w:r>
      <w:r w:rsidRPr="0048386B">
        <w:rPr>
          <w:rFonts w:ascii="Verdana" w:hAnsi="Verdana" w:cstheme="minorHAnsi"/>
          <w:sz w:val="20"/>
          <w:szCs w:val="20"/>
        </w:rPr>
        <w:t xml:space="preserve"> – “Софийска вода” АД </w:t>
      </w:r>
      <w:r w:rsidRPr="0048386B">
        <w:rPr>
          <w:rFonts w:ascii="Verdana" w:hAnsi="Verdana" w:cstheme="minorHAnsi"/>
          <w:b/>
          <w:sz w:val="20"/>
          <w:szCs w:val="20"/>
        </w:rPr>
        <w:t xml:space="preserve">и </w:t>
      </w:r>
    </w:p>
    <w:p w14:paraId="7EC7B7E8" w14:textId="2B2219D6" w:rsidR="00362FF7" w:rsidRPr="0048386B" w:rsidRDefault="00362FF7" w:rsidP="00362FF7">
      <w:pPr>
        <w:spacing w:after="60"/>
        <w:jc w:val="both"/>
        <w:rPr>
          <w:rFonts w:ascii="Verdana" w:hAnsi="Verdana" w:cstheme="minorHAnsi"/>
          <w:sz w:val="20"/>
          <w:szCs w:val="20"/>
        </w:rPr>
      </w:pPr>
      <w:r w:rsidRPr="0048386B">
        <w:rPr>
          <w:rFonts w:ascii="Verdana" w:hAnsi="Verdana" w:cstheme="minorHAnsi"/>
          <w:b/>
          <w:sz w:val="20"/>
          <w:szCs w:val="20"/>
        </w:rPr>
        <w:t xml:space="preserve">Изпълнителя </w:t>
      </w:r>
      <w:r w:rsidRPr="0048386B">
        <w:rPr>
          <w:rFonts w:ascii="Verdana" w:hAnsi="Verdana" w:cstheme="minorHAnsi"/>
          <w:sz w:val="20"/>
          <w:szCs w:val="20"/>
        </w:rPr>
        <w:t xml:space="preserve">– </w:t>
      </w:r>
      <w:r w:rsidR="00E9230F" w:rsidRPr="0048386B">
        <w:rPr>
          <w:rFonts w:ascii="Verdana" w:hAnsi="Verdana" w:cstheme="minorHAnsi"/>
          <w:sz w:val="20"/>
          <w:szCs w:val="20"/>
        </w:rPr>
        <w:t>„</w:t>
      </w:r>
      <w:r w:rsidR="00461474" w:rsidRPr="0048386B">
        <w:rPr>
          <w:rFonts w:ascii="Verdana" w:hAnsi="Verdana" w:cstheme="minorHAnsi"/>
          <w:sz w:val="20"/>
          <w:szCs w:val="20"/>
        </w:rPr>
        <w:t>……………………………….“.</w:t>
      </w:r>
    </w:p>
    <w:p w14:paraId="4EE72CFA" w14:textId="77777777" w:rsidR="00362FF7" w:rsidRPr="0048386B" w:rsidRDefault="00362FF7" w:rsidP="00362FF7">
      <w:pPr>
        <w:spacing w:after="60"/>
        <w:jc w:val="both"/>
        <w:rPr>
          <w:rFonts w:ascii="Verdana" w:hAnsi="Verdana" w:cstheme="minorHAnsi"/>
          <w:b/>
          <w:sz w:val="20"/>
          <w:szCs w:val="20"/>
        </w:rPr>
      </w:pPr>
      <w:r w:rsidRPr="0048386B">
        <w:rPr>
          <w:rFonts w:ascii="Verdana" w:hAnsi="Verdana" w:cstheme="minorHAnsi"/>
          <w:bCs/>
          <w:sz w:val="20"/>
          <w:szCs w:val="20"/>
        </w:rPr>
        <w:t>Координирането на съвместното прилагане на настоящото Споразумение</w:t>
      </w:r>
      <w:r w:rsidRPr="0048386B">
        <w:rPr>
          <w:rFonts w:ascii="Verdana" w:hAnsi="Verdana" w:cstheme="minorHAnsi"/>
          <w:b/>
          <w:sz w:val="20"/>
          <w:szCs w:val="20"/>
        </w:rPr>
        <w:t>,</w:t>
      </w:r>
      <w:r w:rsidRPr="0048386B">
        <w:rPr>
          <w:rFonts w:ascii="Verdana" w:hAnsi="Verdana" w:cstheme="minorHAnsi"/>
          <w:bCs/>
          <w:sz w:val="20"/>
          <w:szCs w:val="20"/>
        </w:rPr>
        <w:t xml:space="preserve"> при извършване на дейности, предмет на договор, се възлага на </w:t>
      </w:r>
      <w:r w:rsidRPr="0048386B">
        <w:rPr>
          <w:rFonts w:ascii="Verdana" w:hAnsi="Verdana" w:cstheme="minorHAnsi"/>
          <w:b/>
          <w:bCs/>
          <w:sz w:val="20"/>
          <w:szCs w:val="20"/>
        </w:rPr>
        <w:t>контролиращи служители</w:t>
      </w:r>
      <w:r w:rsidRPr="0048386B">
        <w:rPr>
          <w:rFonts w:ascii="Verdana" w:hAnsi="Verdana" w:cstheme="minorHAnsi"/>
          <w:b/>
          <w:sz w:val="20"/>
          <w:szCs w:val="20"/>
        </w:rPr>
        <w:t>:</w:t>
      </w:r>
    </w:p>
    <w:p w14:paraId="5000E1DD" w14:textId="1C2D978B" w:rsidR="0079138B" w:rsidRPr="0048386B" w:rsidRDefault="00362FF7" w:rsidP="0079138B">
      <w:pPr>
        <w:suppressAutoHyphens/>
        <w:jc w:val="both"/>
        <w:rPr>
          <w:rFonts w:ascii="Verdana" w:hAnsi="Verdana"/>
          <w:noProof/>
          <w:sz w:val="20"/>
          <w:szCs w:val="20"/>
          <w:lang w:eastAsia="en-GB"/>
        </w:rPr>
      </w:pPr>
      <w:r w:rsidRPr="0048386B">
        <w:rPr>
          <w:rFonts w:ascii="Verdana" w:hAnsi="Verdana" w:cstheme="minorHAnsi"/>
          <w:sz w:val="20"/>
          <w:szCs w:val="20"/>
        </w:rPr>
        <w:t>(от страна на)</w:t>
      </w:r>
      <w:r w:rsidRPr="0048386B">
        <w:rPr>
          <w:rFonts w:ascii="Verdana" w:hAnsi="Verdana" w:cstheme="minorHAnsi"/>
          <w:b/>
          <w:sz w:val="20"/>
          <w:szCs w:val="20"/>
        </w:rPr>
        <w:t xml:space="preserve"> Възложителя</w:t>
      </w:r>
      <w:r w:rsidRPr="0048386B">
        <w:rPr>
          <w:rFonts w:ascii="Verdana" w:hAnsi="Verdana" w:cstheme="minorHAnsi"/>
          <w:bCs/>
          <w:sz w:val="20"/>
          <w:szCs w:val="20"/>
        </w:rPr>
        <w:t xml:space="preserve"> –</w:t>
      </w:r>
      <w:r w:rsidR="0079138B" w:rsidRPr="0048386B">
        <w:rPr>
          <w:rFonts w:ascii="Verdana" w:hAnsi="Verdana" w:cstheme="minorHAnsi"/>
          <w:bCs/>
          <w:sz w:val="20"/>
          <w:szCs w:val="20"/>
        </w:rPr>
        <w:t>Христина Бошнакова, т</w:t>
      </w:r>
      <w:r w:rsidR="0079138B" w:rsidRPr="0048386B">
        <w:rPr>
          <w:rFonts w:ascii="Verdana" w:hAnsi="Verdana"/>
          <w:noProof/>
          <w:sz w:val="20"/>
          <w:szCs w:val="20"/>
          <w:lang w:eastAsia="en-GB"/>
        </w:rPr>
        <w:t>ел</w:t>
      </w:r>
      <w:r w:rsidR="0079138B" w:rsidRPr="0048386B">
        <w:rPr>
          <w:rFonts w:ascii="Verdana" w:eastAsia="Times New Roman" w:hAnsi="Verdana"/>
          <w:noProof/>
          <w:sz w:val="20"/>
          <w:szCs w:val="20"/>
          <w:lang w:eastAsia="en-GB"/>
        </w:rPr>
        <w:t>.: +359 2 8062 / 858/ моб.: +359 884366031</w:t>
      </w:r>
      <w:r w:rsidR="0079138B" w:rsidRPr="0048386B">
        <w:rPr>
          <w:rFonts w:ascii="Verdana" w:hAnsi="Verdana"/>
          <w:noProof/>
          <w:sz w:val="20"/>
          <w:szCs w:val="20"/>
          <w:lang w:eastAsia="en-GB"/>
        </w:rPr>
        <w:t xml:space="preserve"> e-mail: </w:t>
      </w:r>
      <w:r w:rsidR="0079138B" w:rsidRPr="0048386B">
        <w:rPr>
          <w:rFonts w:ascii="Verdana" w:hAnsi="Verdana"/>
          <w:sz w:val="20"/>
          <w:szCs w:val="20"/>
        </w:rPr>
        <w:t xml:space="preserve">Boshnakova, Hristina &lt;hristina.boshnakova@veolia.com&gt; </w:t>
      </w:r>
    </w:p>
    <w:p w14:paraId="7EDCF6EF" w14:textId="7B921AAF" w:rsidR="00362FF7" w:rsidRPr="0048386B" w:rsidRDefault="00362FF7" w:rsidP="00362FF7">
      <w:pPr>
        <w:spacing w:after="60"/>
        <w:jc w:val="both"/>
        <w:rPr>
          <w:rFonts w:ascii="Verdana" w:hAnsi="Verdana" w:cstheme="minorHAnsi"/>
          <w:bCs/>
          <w:i/>
          <w:sz w:val="20"/>
          <w:szCs w:val="20"/>
        </w:rPr>
      </w:pPr>
      <w:r w:rsidRPr="0048386B">
        <w:rPr>
          <w:rFonts w:ascii="Verdana" w:hAnsi="Verdana" w:cstheme="minorHAnsi"/>
          <w:sz w:val="20"/>
          <w:szCs w:val="20"/>
        </w:rPr>
        <w:t>(от страна на)</w:t>
      </w:r>
      <w:r w:rsidRPr="0048386B">
        <w:rPr>
          <w:rFonts w:ascii="Verdana" w:hAnsi="Verdana" w:cstheme="minorHAnsi"/>
          <w:b/>
          <w:sz w:val="20"/>
          <w:szCs w:val="20"/>
        </w:rPr>
        <w:t xml:space="preserve"> Изпълнителя </w:t>
      </w:r>
      <w:r w:rsidRPr="0048386B">
        <w:rPr>
          <w:rFonts w:ascii="Verdana" w:hAnsi="Verdana" w:cstheme="minorHAnsi"/>
          <w:bCs/>
          <w:sz w:val="20"/>
          <w:szCs w:val="20"/>
        </w:rPr>
        <w:t>–</w:t>
      </w:r>
      <w:r w:rsidRPr="0048386B">
        <w:rPr>
          <w:rFonts w:ascii="Verdana" w:hAnsi="Verdana" w:cstheme="minorHAnsi"/>
          <w:sz w:val="20"/>
          <w:szCs w:val="20"/>
        </w:rPr>
        <w:t xml:space="preserve"> </w:t>
      </w:r>
      <w:r w:rsidR="00E043F5" w:rsidRPr="0048386B">
        <w:rPr>
          <w:rFonts w:ascii="Verdana" w:hAnsi="Verdana" w:cstheme="minorHAnsi"/>
          <w:sz w:val="20"/>
          <w:szCs w:val="20"/>
        </w:rPr>
        <w:t>…………………………………</w:t>
      </w:r>
      <w:r w:rsidR="00A01380">
        <w:rPr>
          <w:rFonts w:ascii="Verdana" w:hAnsi="Verdana" w:cstheme="minorHAnsi"/>
          <w:sz w:val="20"/>
          <w:szCs w:val="20"/>
        </w:rPr>
        <w:t>………………………………………………..</w:t>
      </w:r>
    </w:p>
    <w:p w14:paraId="7DFA3AC9" w14:textId="77777777" w:rsidR="00362FF7" w:rsidRPr="0048386B" w:rsidRDefault="00362FF7" w:rsidP="001226CA">
      <w:pPr>
        <w:spacing w:after="60"/>
        <w:ind w:left="3540" w:firstLine="708"/>
        <w:jc w:val="both"/>
        <w:rPr>
          <w:rFonts w:ascii="Verdana" w:hAnsi="Verdana" w:cstheme="minorHAnsi"/>
          <w:bCs/>
          <w:i/>
          <w:sz w:val="20"/>
          <w:szCs w:val="20"/>
          <w:lang w:val="ru-RU"/>
        </w:rPr>
      </w:pPr>
      <w:r w:rsidRPr="0048386B">
        <w:rPr>
          <w:rFonts w:ascii="Verdana" w:hAnsi="Verdana" w:cstheme="minorHAnsi"/>
          <w:bCs/>
          <w:i/>
          <w:sz w:val="20"/>
          <w:szCs w:val="20"/>
        </w:rPr>
        <w:t>(име, длъжност, тел.)</w:t>
      </w:r>
    </w:p>
    <w:p w14:paraId="03AE3CEA" w14:textId="77777777" w:rsidR="00362FF7" w:rsidRPr="0048386B" w:rsidRDefault="00362FF7" w:rsidP="00362FF7">
      <w:pPr>
        <w:tabs>
          <w:tab w:val="left" w:pos="360"/>
        </w:tabs>
        <w:spacing w:after="60"/>
        <w:jc w:val="both"/>
        <w:rPr>
          <w:rFonts w:ascii="Verdana" w:hAnsi="Verdana" w:cstheme="minorHAnsi"/>
          <w:sz w:val="20"/>
          <w:szCs w:val="20"/>
        </w:rPr>
      </w:pPr>
      <w:r w:rsidRPr="0048386B">
        <w:rPr>
          <w:rFonts w:ascii="Verdana" w:hAnsi="Verdana" w:cstheme="minorHAnsi"/>
          <w:sz w:val="20"/>
          <w:szCs w:val="20"/>
        </w:rPr>
        <w:t xml:space="preserve">„Софийска вода” АД се стреми към непрекъснато подобрение на своите работни процеси в предоставянето на „ВиК“ услуги, като едновременно с това се ангажира с осигуряване опазването на околната среда. </w:t>
      </w:r>
    </w:p>
    <w:p w14:paraId="4E639547" w14:textId="77777777" w:rsidR="00362FF7" w:rsidRPr="0048386B" w:rsidRDefault="00362FF7" w:rsidP="00362FF7">
      <w:pPr>
        <w:spacing w:after="60"/>
        <w:jc w:val="both"/>
        <w:rPr>
          <w:rFonts w:ascii="Verdana" w:hAnsi="Verdana" w:cstheme="minorHAnsi"/>
          <w:sz w:val="20"/>
          <w:szCs w:val="20"/>
        </w:rPr>
      </w:pPr>
      <w:r w:rsidRPr="0048386B">
        <w:rPr>
          <w:rFonts w:ascii="Verdana" w:hAnsi="Verdana" w:cstheme="minorHAnsi"/>
          <w:sz w:val="20"/>
          <w:szCs w:val="20"/>
        </w:rPr>
        <w:t xml:space="preserve">Настоящото Споразумение изисква спазването от страна на </w:t>
      </w:r>
      <w:r w:rsidRPr="0048386B">
        <w:rPr>
          <w:rFonts w:ascii="Verdana" w:hAnsi="Verdana" w:cstheme="minorHAnsi"/>
          <w:b/>
          <w:sz w:val="20"/>
          <w:szCs w:val="20"/>
        </w:rPr>
        <w:t>Изпълнителя</w:t>
      </w:r>
      <w:r w:rsidRPr="0048386B">
        <w:rPr>
          <w:rFonts w:ascii="Verdana" w:hAnsi="Verdana" w:cstheme="minorHAnsi"/>
          <w:sz w:val="20"/>
          <w:szCs w:val="20"/>
        </w:rPr>
        <w:t xml:space="preserve"> на приложимите законодателни изисквания при доставката на продукти и услуги и възприетите </w:t>
      </w:r>
      <w:r w:rsidRPr="0048386B">
        <w:rPr>
          <w:rFonts w:ascii="Verdana" w:hAnsi="Verdana" w:cstheme="minorHAnsi"/>
          <w:b/>
          <w:sz w:val="20"/>
          <w:szCs w:val="20"/>
        </w:rPr>
        <w:t xml:space="preserve"> </w:t>
      </w:r>
      <w:r w:rsidRPr="0048386B">
        <w:rPr>
          <w:rFonts w:ascii="Verdana" w:hAnsi="Verdana" w:cstheme="minorHAnsi"/>
          <w:sz w:val="20"/>
          <w:szCs w:val="20"/>
        </w:rPr>
        <w:t xml:space="preserve">правила за работа на територията на експлоатираните от </w:t>
      </w:r>
      <w:r w:rsidRPr="0048386B">
        <w:rPr>
          <w:rFonts w:ascii="Verdana" w:hAnsi="Verdana" w:cstheme="minorHAnsi"/>
          <w:b/>
          <w:sz w:val="20"/>
          <w:szCs w:val="20"/>
        </w:rPr>
        <w:t>Възложителя</w:t>
      </w:r>
      <w:r w:rsidRPr="0048386B">
        <w:rPr>
          <w:rFonts w:ascii="Verdana" w:hAnsi="Verdana" w:cstheme="minorHAnsi"/>
          <w:sz w:val="20"/>
          <w:szCs w:val="20"/>
        </w:rPr>
        <w:t xml:space="preserve"> площадки. </w:t>
      </w:r>
    </w:p>
    <w:p w14:paraId="5D62AE71" w14:textId="77777777" w:rsidR="00362FF7" w:rsidRPr="0048386B" w:rsidRDefault="00362FF7" w:rsidP="00C01118">
      <w:pPr>
        <w:widowControl w:val="0"/>
        <w:numPr>
          <w:ilvl w:val="0"/>
          <w:numId w:val="27"/>
        </w:numPr>
        <w:tabs>
          <w:tab w:val="clear" w:pos="720"/>
          <w:tab w:val="left" w:pos="360"/>
        </w:tabs>
        <w:autoSpaceDE w:val="0"/>
        <w:autoSpaceDN w:val="0"/>
        <w:adjustRightInd w:val="0"/>
        <w:spacing w:after="60" w:line="240" w:lineRule="auto"/>
        <w:ind w:left="360"/>
        <w:jc w:val="both"/>
        <w:rPr>
          <w:rFonts w:ascii="Verdana" w:hAnsi="Verdana" w:cstheme="minorHAnsi"/>
          <w:b/>
          <w:sz w:val="20"/>
          <w:szCs w:val="20"/>
        </w:rPr>
      </w:pPr>
      <w:r w:rsidRPr="0048386B">
        <w:rPr>
          <w:rFonts w:ascii="Verdana" w:eastAsia="@PMingLiU" w:hAnsi="Verdana" w:cstheme="minorHAnsi"/>
          <w:sz w:val="20"/>
          <w:szCs w:val="20"/>
        </w:rPr>
        <w:t xml:space="preserve">Изпълнителят се задължава да спазва изискванията по Споразумението от страна на </w:t>
      </w:r>
      <w:r w:rsidRPr="0048386B">
        <w:rPr>
          <w:rFonts w:ascii="Verdana" w:eastAsia="@PMingLiU" w:hAnsi="Verdana" w:cstheme="minorHAnsi"/>
          <w:b/>
          <w:sz w:val="20"/>
          <w:szCs w:val="20"/>
        </w:rPr>
        <w:t>всички свои служители на обекта</w:t>
      </w:r>
      <w:r w:rsidRPr="0048386B">
        <w:rPr>
          <w:rFonts w:ascii="Verdana" w:eastAsia="@PMingLiU" w:hAnsi="Verdana" w:cstheme="minorHAnsi"/>
          <w:sz w:val="20"/>
          <w:szCs w:val="20"/>
        </w:rPr>
        <w:t xml:space="preserve">, на </w:t>
      </w:r>
      <w:r w:rsidRPr="0048386B">
        <w:rPr>
          <w:rFonts w:ascii="Verdana" w:eastAsia="@PMingLiU" w:hAnsi="Verdana" w:cstheme="minorHAnsi"/>
          <w:b/>
          <w:sz w:val="20"/>
          <w:szCs w:val="20"/>
        </w:rPr>
        <w:t>фирмите подизпълнители</w:t>
      </w:r>
      <w:r w:rsidRPr="0048386B">
        <w:rPr>
          <w:rFonts w:ascii="Verdana" w:eastAsia="@PMingLiU" w:hAnsi="Verdana" w:cstheme="minorHAnsi"/>
          <w:sz w:val="20"/>
          <w:szCs w:val="20"/>
        </w:rPr>
        <w:t xml:space="preserve">, на които са възложили работата си и на </w:t>
      </w:r>
      <w:r w:rsidRPr="0048386B">
        <w:rPr>
          <w:rFonts w:ascii="Verdana" w:eastAsia="@PMingLiU" w:hAnsi="Verdana" w:cstheme="minorHAnsi"/>
          <w:b/>
          <w:sz w:val="20"/>
          <w:szCs w:val="20"/>
        </w:rPr>
        <w:t>всички физически и юридически лица</w:t>
      </w:r>
      <w:r w:rsidRPr="0048386B">
        <w:rPr>
          <w:rFonts w:ascii="Verdana" w:eastAsia="@PMingLiU" w:hAnsi="Verdana" w:cstheme="minorHAnsi"/>
          <w:sz w:val="20"/>
          <w:szCs w:val="20"/>
        </w:rPr>
        <w:t xml:space="preserve">, които се намират на територията на </w:t>
      </w:r>
      <w:r w:rsidRPr="0048386B">
        <w:rPr>
          <w:rFonts w:ascii="Verdana" w:eastAsia="@PMingLiU" w:hAnsi="Verdana" w:cstheme="minorHAnsi"/>
          <w:b/>
          <w:sz w:val="20"/>
          <w:szCs w:val="20"/>
        </w:rPr>
        <w:t>Възложителя</w:t>
      </w:r>
      <w:r w:rsidRPr="0048386B">
        <w:rPr>
          <w:rFonts w:ascii="Verdana" w:eastAsia="@PMingLiU" w:hAnsi="Verdana" w:cstheme="minorHAnsi"/>
          <w:sz w:val="20"/>
          <w:szCs w:val="20"/>
        </w:rPr>
        <w:t>.</w:t>
      </w:r>
    </w:p>
    <w:p w14:paraId="2DCB033D" w14:textId="77777777" w:rsidR="00362FF7" w:rsidRPr="0048386B" w:rsidRDefault="00362FF7" w:rsidP="00362FF7">
      <w:pPr>
        <w:tabs>
          <w:tab w:val="left" w:pos="0"/>
        </w:tabs>
        <w:spacing w:before="120"/>
        <w:jc w:val="both"/>
        <w:rPr>
          <w:rFonts w:ascii="Verdana" w:hAnsi="Verdana" w:cstheme="minorHAnsi"/>
          <w:b/>
          <w:sz w:val="20"/>
          <w:szCs w:val="20"/>
        </w:rPr>
      </w:pPr>
      <w:r w:rsidRPr="0048386B">
        <w:rPr>
          <w:rFonts w:ascii="Verdana" w:hAnsi="Verdana" w:cstheme="minorHAnsi"/>
          <w:b/>
          <w:sz w:val="20"/>
          <w:szCs w:val="20"/>
        </w:rPr>
        <w:t>ОБМЕН НА ИНФОРМАЦИЯ:</w:t>
      </w:r>
    </w:p>
    <w:p w14:paraId="6047FAFF"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426" w:hanging="426"/>
        <w:jc w:val="both"/>
        <w:rPr>
          <w:rFonts w:ascii="Verdana" w:eastAsia="@PMingLiU" w:hAnsi="Verdana" w:cstheme="minorHAnsi"/>
          <w:sz w:val="20"/>
          <w:szCs w:val="20"/>
        </w:rPr>
      </w:pPr>
      <w:r w:rsidRPr="0048386B">
        <w:rPr>
          <w:rFonts w:ascii="Verdana" w:hAnsi="Verdana" w:cstheme="minorHAnsi"/>
          <w:b/>
          <w:sz w:val="20"/>
          <w:szCs w:val="20"/>
        </w:rPr>
        <w:t xml:space="preserve">Възложителят </w:t>
      </w:r>
      <w:r w:rsidRPr="0048386B">
        <w:rPr>
          <w:rFonts w:ascii="Verdana" w:hAnsi="Verdana" w:cstheme="minorHAnsi"/>
          <w:sz w:val="20"/>
          <w:szCs w:val="20"/>
        </w:rPr>
        <w:t>и</w:t>
      </w:r>
      <w:r w:rsidRPr="0048386B">
        <w:rPr>
          <w:rFonts w:ascii="Verdana" w:hAnsi="Verdana" w:cstheme="minorHAnsi"/>
          <w:b/>
          <w:sz w:val="20"/>
          <w:szCs w:val="20"/>
        </w:rPr>
        <w:t xml:space="preserve"> Изпълнителят </w:t>
      </w:r>
      <w:r w:rsidRPr="0048386B">
        <w:rPr>
          <w:rFonts w:ascii="Verdana" w:hAnsi="Verdana" w:cstheme="minorHAnsi"/>
          <w:sz w:val="20"/>
          <w:szCs w:val="20"/>
        </w:rPr>
        <w:t>обменят информация своевременно, по</w:t>
      </w:r>
      <w:r w:rsidRPr="0048386B">
        <w:rPr>
          <w:rFonts w:ascii="Verdana" w:hAnsi="Verdana" w:cstheme="minorHAnsi"/>
          <w:sz w:val="20"/>
          <w:szCs w:val="20"/>
          <w:lang w:val="ru-RU"/>
        </w:rPr>
        <w:t xml:space="preserve"> </w:t>
      </w:r>
      <w:r w:rsidRPr="0048386B">
        <w:rPr>
          <w:rFonts w:ascii="Verdana" w:hAnsi="Verdana" w:cstheme="minorHAnsi"/>
          <w:sz w:val="20"/>
          <w:szCs w:val="20"/>
        </w:rPr>
        <w:t>въпроси засягащи управлението на рисковете и аспектите по ОС, предложения за подобрение или инциденти по ОС.</w:t>
      </w:r>
    </w:p>
    <w:p w14:paraId="4474FF8C" w14:textId="77777777" w:rsidR="00362FF7" w:rsidRPr="0048386B" w:rsidRDefault="00362FF7" w:rsidP="00C01118">
      <w:pPr>
        <w:widowControl w:val="0"/>
        <w:numPr>
          <w:ilvl w:val="0"/>
          <w:numId w:val="27"/>
        </w:numPr>
        <w:tabs>
          <w:tab w:val="clear" w:pos="720"/>
          <w:tab w:val="left" w:pos="360"/>
        </w:tabs>
        <w:autoSpaceDE w:val="0"/>
        <w:autoSpaceDN w:val="0"/>
        <w:adjustRightInd w:val="0"/>
        <w:spacing w:after="60" w:line="240" w:lineRule="auto"/>
        <w:ind w:left="360"/>
        <w:jc w:val="both"/>
        <w:rPr>
          <w:rFonts w:ascii="Verdana" w:hAnsi="Verdana" w:cstheme="minorHAnsi"/>
          <w:b/>
          <w:sz w:val="20"/>
          <w:szCs w:val="20"/>
        </w:rPr>
      </w:pPr>
      <w:r w:rsidRPr="0048386B">
        <w:rPr>
          <w:rFonts w:ascii="Verdana" w:eastAsia="@PMingLiU" w:hAnsi="Verdana" w:cstheme="minorHAnsi"/>
          <w:sz w:val="20"/>
          <w:szCs w:val="20"/>
        </w:rPr>
        <w:t>Служителите на</w:t>
      </w:r>
      <w:r w:rsidRPr="0048386B">
        <w:rPr>
          <w:rFonts w:ascii="Verdana" w:eastAsia="@PMingLiU" w:hAnsi="Verdana" w:cstheme="minorHAnsi"/>
          <w:b/>
          <w:sz w:val="20"/>
          <w:szCs w:val="20"/>
        </w:rPr>
        <w:t xml:space="preserve"> Изпълнителя </w:t>
      </w:r>
      <w:r w:rsidRPr="0048386B">
        <w:rPr>
          <w:rFonts w:ascii="Verdana" w:eastAsia="@PMingLiU" w:hAnsi="Verdana" w:cstheme="minorHAnsi"/>
          <w:sz w:val="20"/>
          <w:szCs w:val="20"/>
        </w:rPr>
        <w:t xml:space="preserve">преминават начален инструктаж по ОС на територията на </w:t>
      </w:r>
      <w:r w:rsidRPr="0048386B">
        <w:rPr>
          <w:rFonts w:ascii="Verdana" w:eastAsia="@PMingLiU" w:hAnsi="Verdana" w:cstheme="minorHAnsi"/>
          <w:b/>
          <w:sz w:val="20"/>
          <w:szCs w:val="20"/>
        </w:rPr>
        <w:t>Възложителя</w:t>
      </w:r>
      <w:r w:rsidRPr="0048386B">
        <w:rPr>
          <w:rFonts w:ascii="Verdana" w:eastAsia="@PMingLiU" w:hAnsi="Verdana" w:cstheme="minorHAnsi"/>
          <w:b/>
          <w:sz w:val="20"/>
          <w:szCs w:val="20"/>
          <w:lang w:val="ru-RU"/>
        </w:rPr>
        <w:t xml:space="preserve"> </w:t>
      </w:r>
      <w:r w:rsidRPr="0048386B">
        <w:rPr>
          <w:rFonts w:ascii="Verdana" w:eastAsia="@PMingLiU" w:hAnsi="Verdana" w:cstheme="minorHAnsi"/>
          <w:sz w:val="20"/>
          <w:szCs w:val="20"/>
        </w:rPr>
        <w:t>при първо посещение на обекта.</w:t>
      </w:r>
    </w:p>
    <w:p w14:paraId="577C81D0" w14:textId="77777777" w:rsidR="00362FF7" w:rsidRPr="0048386B" w:rsidRDefault="00362FF7" w:rsidP="00C01118">
      <w:pPr>
        <w:widowControl w:val="0"/>
        <w:numPr>
          <w:ilvl w:val="0"/>
          <w:numId w:val="27"/>
        </w:numPr>
        <w:tabs>
          <w:tab w:val="clear" w:pos="720"/>
          <w:tab w:val="left" w:pos="360"/>
        </w:tabs>
        <w:autoSpaceDE w:val="0"/>
        <w:autoSpaceDN w:val="0"/>
        <w:adjustRightInd w:val="0"/>
        <w:spacing w:after="60" w:line="240" w:lineRule="auto"/>
        <w:ind w:left="360"/>
        <w:jc w:val="both"/>
        <w:rPr>
          <w:rFonts w:ascii="Verdana" w:hAnsi="Verdana" w:cstheme="minorHAnsi"/>
          <w:b/>
          <w:sz w:val="20"/>
          <w:szCs w:val="20"/>
        </w:rPr>
      </w:pPr>
      <w:r w:rsidRPr="0048386B">
        <w:rPr>
          <w:rFonts w:ascii="Verdana" w:hAnsi="Verdana" w:cstheme="minorHAnsi"/>
          <w:sz w:val="20"/>
          <w:szCs w:val="20"/>
        </w:rPr>
        <w:t xml:space="preserve">Преди първа доставка на стоки и услуги, </w:t>
      </w:r>
      <w:r w:rsidRPr="0048386B">
        <w:rPr>
          <w:rFonts w:ascii="Verdana" w:eastAsia="@PMingLiU" w:hAnsi="Verdana" w:cstheme="minorHAnsi"/>
          <w:b/>
          <w:sz w:val="20"/>
          <w:szCs w:val="20"/>
          <w:lang w:val="ru-RU"/>
        </w:rPr>
        <w:t>Изпълнителят</w:t>
      </w:r>
      <w:r w:rsidRPr="0048386B">
        <w:rPr>
          <w:rFonts w:ascii="Verdana" w:eastAsia="@PMingLiU" w:hAnsi="Verdana" w:cstheme="minorHAnsi"/>
          <w:sz w:val="20"/>
          <w:szCs w:val="20"/>
        </w:rPr>
        <w:t xml:space="preserve"> осигурява на </w:t>
      </w:r>
      <w:r w:rsidRPr="0048386B">
        <w:rPr>
          <w:rFonts w:ascii="Verdana" w:eastAsia="@PMingLiU" w:hAnsi="Verdana" w:cstheme="minorHAnsi"/>
          <w:b/>
          <w:sz w:val="20"/>
          <w:szCs w:val="20"/>
        </w:rPr>
        <w:t>Възложителя</w:t>
      </w:r>
      <w:r w:rsidRPr="0048386B">
        <w:rPr>
          <w:rFonts w:ascii="Verdana" w:eastAsia="@PMingLiU" w:hAnsi="Verdana" w:cstheme="minorHAnsi"/>
          <w:sz w:val="20"/>
          <w:szCs w:val="20"/>
        </w:rPr>
        <w:t xml:space="preserve"> </w:t>
      </w:r>
      <w:r w:rsidRPr="0048386B">
        <w:rPr>
          <w:rFonts w:ascii="Verdana" w:hAnsi="Verdana" w:cstheme="minorHAnsi"/>
          <w:sz w:val="20"/>
          <w:szCs w:val="20"/>
        </w:rPr>
        <w:t>всички изискуеми документи (сертификат за съответствие, за качество, информационни листа, инструкции и други) за съответната стока/услуга и му ги предоставя.</w:t>
      </w:r>
    </w:p>
    <w:p w14:paraId="5E8CEE3D" w14:textId="77777777" w:rsidR="00362FF7" w:rsidRPr="0048386B" w:rsidRDefault="00362FF7" w:rsidP="00C01118">
      <w:pPr>
        <w:widowControl w:val="0"/>
        <w:numPr>
          <w:ilvl w:val="0"/>
          <w:numId w:val="27"/>
        </w:numPr>
        <w:tabs>
          <w:tab w:val="clear" w:pos="720"/>
          <w:tab w:val="left" w:pos="360"/>
        </w:tabs>
        <w:autoSpaceDE w:val="0"/>
        <w:autoSpaceDN w:val="0"/>
        <w:adjustRightInd w:val="0"/>
        <w:spacing w:after="60" w:line="240" w:lineRule="auto"/>
        <w:ind w:left="360"/>
        <w:jc w:val="both"/>
        <w:rPr>
          <w:rFonts w:ascii="Verdana" w:hAnsi="Verdana" w:cstheme="minorHAnsi"/>
          <w:b/>
          <w:sz w:val="20"/>
          <w:szCs w:val="20"/>
        </w:rPr>
      </w:pPr>
      <w:r w:rsidRPr="0048386B">
        <w:rPr>
          <w:rFonts w:ascii="Verdana" w:eastAsia="@PMingLiU" w:hAnsi="Verdana" w:cstheme="minorHAnsi"/>
          <w:b/>
          <w:sz w:val="20"/>
          <w:szCs w:val="20"/>
          <w:lang w:val="ru-RU"/>
        </w:rPr>
        <w:t>Изпълнителя</w:t>
      </w:r>
      <w:r w:rsidRPr="0048386B">
        <w:rPr>
          <w:rFonts w:ascii="Verdana" w:eastAsia="@PMingLiU" w:hAnsi="Verdana" w:cstheme="minorHAnsi"/>
          <w:b/>
          <w:sz w:val="20"/>
          <w:szCs w:val="20"/>
        </w:rPr>
        <w:t xml:space="preserve">т </w:t>
      </w:r>
      <w:r w:rsidRPr="0048386B">
        <w:rPr>
          <w:rFonts w:ascii="Verdana" w:hAnsi="Verdana" w:cstheme="minorHAnsi"/>
          <w:sz w:val="20"/>
          <w:szCs w:val="20"/>
        </w:rPr>
        <w:t xml:space="preserve">доставя стоките в оригинални, </w:t>
      </w:r>
      <w:proofErr w:type="spellStart"/>
      <w:r w:rsidRPr="0048386B">
        <w:rPr>
          <w:rFonts w:ascii="Verdana" w:hAnsi="Verdana" w:cstheme="minorHAnsi"/>
          <w:sz w:val="20"/>
          <w:szCs w:val="20"/>
        </w:rPr>
        <w:t>ненарушени</w:t>
      </w:r>
      <w:proofErr w:type="spellEnd"/>
      <w:r w:rsidRPr="0048386B">
        <w:rPr>
          <w:rFonts w:ascii="Verdana" w:hAnsi="Verdana" w:cstheme="minorHAnsi"/>
          <w:sz w:val="20"/>
          <w:szCs w:val="20"/>
        </w:rPr>
        <w:t xml:space="preserve"> опаковъчни единици, надлежно обозначени и етикетирани.</w:t>
      </w:r>
    </w:p>
    <w:p w14:paraId="5F9C86A8" w14:textId="77777777" w:rsidR="00362FF7" w:rsidRPr="0048386B" w:rsidRDefault="00362FF7" w:rsidP="00362FF7">
      <w:pPr>
        <w:tabs>
          <w:tab w:val="left" w:pos="0"/>
        </w:tabs>
        <w:spacing w:before="120" w:after="60"/>
        <w:jc w:val="both"/>
        <w:rPr>
          <w:rFonts w:ascii="Verdana" w:eastAsia="@PMingLiU" w:hAnsi="Verdana" w:cstheme="minorHAnsi"/>
          <w:b/>
          <w:sz w:val="20"/>
          <w:szCs w:val="20"/>
        </w:rPr>
      </w:pPr>
      <w:r w:rsidRPr="0048386B">
        <w:rPr>
          <w:rFonts w:ascii="Verdana" w:hAnsi="Verdana" w:cstheme="minorHAnsi"/>
          <w:b/>
          <w:sz w:val="20"/>
          <w:szCs w:val="20"/>
        </w:rPr>
        <w:t>УПРАВЛЕНИЕ</w:t>
      </w:r>
      <w:r w:rsidRPr="0048386B">
        <w:rPr>
          <w:rFonts w:ascii="Verdana" w:eastAsia="@PMingLiU" w:hAnsi="Verdana" w:cstheme="minorHAnsi"/>
          <w:b/>
          <w:sz w:val="20"/>
          <w:szCs w:val="20"/>
        </w:rPr>
        <w:t xml:space="preserve"> НА ОТПАДЪЦИ:</w:t>
      </w:r>
    </w:p>
    <w:p w14:paraId="12E6B579"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0" w:firstLine="0"/>
        <w:jc w:val="both"/>
        <w:rPr>
          <w:rFonts w:ascii="Verdana" w:eastAsia="@PMingLiU" w:hAnsi="Verdana" w:cstheme="minorHAnsi"/>
          <w:sz w:val="20"/>
          <w:szCs w:val="20"/>
        </w:rPr>
      </w:pPr>
      <w:r w:rsidRPr="0048386B">
        <w:rPr>
          <w:rFonts w:ascii="Verdana" w:eastAsia="@PMingLiU" w:hAnsi="Verdana" w:cstheme="minorHAnsi"/>
          <w:b/>
          <w:sz w:val="20"/>
          <w:szCs w:val="20"/>
        </w:rPr>
        <w:t xml:space="preserve">Изпълнителят </w:t>
      </w:r>
      <w:r w:rsidRPr="0048386B">
        <w:rPr>
          <w:rFonts w:ascii="Verdana" w:eastAsia="@PMingLiU" w:hAnsi="Verdana" w:cstheme="minorHAnsi"/>
          <w:sz w:val="20"/>
          <w:szCs w:val="20"/>
        </w:rPr>
        <w:t xml:space="preserve">пази чистота на мястото на доставката на продуктите и услугите.   </w:t>
      </w:r>
    </w:p>
    <w:p w14:paraId="37CC9FA6"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0" w:firstLine="0"/>
        <w:jc w:val="both"/>
        <w:rPr>
          <w:rFonts w:ascii="Verdana" w:eastAsia="@PMingLiU" w:hAnsi="Verdana" w:cstheme="minorHAnsi"/>
          <w:sz w:val="20"/>
          <w:szCs w:val="20"/>
        </w:rPr>
      </w:pPr>
      <w:r w:rsidRPr="0048386B">
        <w:rPr>
          <w:rFonts w:ascii="Verdana" w:eastAsia="@PMingLiU" w:hAnsi="Verdana" w:cstheme="minorHAnsi"/>
          <w:b/>
          <w:sz w:val="20"/>
          <w:szCs w:val="20"/>
        </w:rPr>
        <w:t xml:space="preserve">Изпълнителят </w:t>
      </w:r>
      <w:r w:rsidRPr="0048386B">
        <w:rPr>
          <w:rFonts w:ascii="Verdana" w:eastAsia="@PMingLiU" w:hAnsi="Verdana" w:cstheme="minorHAnsi"/>
          <w:sz w:val="20"/>
          <w:szCs w:val="20"/>
        </w:rPr>
        <w:t>не смесва различни видове отпадъци.</w:t>
      </w:r>
    </w:p>
    <w:p w14:paraId="40158217" w14:textId="77777777" w:rsidR="00362FF7" w:rsidRPr="0048386B" w:rsidRDefault="00362FF7" w:rsidP="00C01118">
      <w:pPr>
        <w:widowControl w:val="0"/>
        <w:numPr>
          <w:ilvl w:val="0"/>
          <w:numId w:val="27"/>
        </w:numPr>
        <w:tabs>
          <w:tab w:val="clear" w:pos="720"/>
          <w:tab w:val="num" w:pos="360"/>
          <w:tab w:val="left" w:pos="426"/>
        </w:tabs>
        <w:autoSpaceDE w:val="0"/>
        <w:autoSpaceDN w:val="0"/>
        <w:adjustRightInd w:val="0"/>
        <w:spacing w:after="60" w:line="240" w:lineRule="auto"/>
        <w:ind w:left="426" w:hanging="426"/>
        <w:jc w:val="both"/>
        <w:rPr>
          <w:rFonts w:ascii="Verdana" w:eastAsia="@PMingLiU" w:hAnsi="Verdana" w:cstheme="minorHAnsi"/>
          <w:sz w:val="20"/>
          <w:szCs w:val="20"/>
        </w:rPr>
      </w:pPr>
      <w:r w:rsidRPr="0048386B">
        <w:rPr>
          <w:rFonts w:ascii="Verdana" w:eastAsia="@PMingLiU" w:hAnsi="Verdana" w:cstheme="minorHAnsi"/>
          <w:b/>
          <w:sz w:val="20"/>
          <w:szCs w:val="20"/>
        </w:rPr>
        <w:t xml:space="preserve">Изпълнителят </w:t>
      </w:r>
      <w:r w:rsidRPr="0048386B">
        <w:rPr>
          <w:rFonts w:ascii="Verdana" w:eastAsia="@PMingLiU" w:hAnsi="Verdana" w:cstheme="minorHAnsi"/>
          <w:sz w:val="20"/>
          <w:szCs w:val="20"/>
        </w:rPr>
        <w:t>не допуска изхвърляне на отпадъци извън съдовете за разделно събиране -  цветни контейнери за отпадъци от опаковки и специализирани съдове за битови и опасни отпадъци.</w:t>
      </w:r>
    </w:p>
    <w:p w14:paraId="142C7D95"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0" w:firstLine="0"/>
        <w:jc w:val="both"/>
        <w:rPr>
          <w:rFonts w:ascii="Verdana" w:eastAsia="@PMingLiU" w:hAnsi="Verdana" w:cstheme="minorHAnsi"/>
          <w:sz w:val="20"/>
          <w:szCs w:val="20"/>
        </w:rPr>
      </w:pPr>
      <w:r w:rsidRPr="0048386B">
        <w:rPr>
          <w:rFonts w:ascii="Verdana" w:eastAsia="@PMingLiU" w:hAnsi="Verdana" w:cstheme="minorHAnsi"/>
          <w:b/>
          <w:sz w:val="20"/>
          <w:szCs w:val="20"/>
          <w:lang w:val="ru-RU"/>
        </w:rPr>
        <w:t>Изпълнителят</w:t>
      </w:r>
      <w:r w:rsidRPr="0048386B">
        <w:rPr>
          <w:rFonts w:ascii="Verdana" w:eastAsia="@PMingLiU" w:hAnsi="Verdana" w:cstheme="minorHAnsi"/>
          <w:sz w:val="20"/>
          <w:szCs w:val="20"/>
        </w:rPr>
        <w:t xml:space="preserve"> </w:t>
      </w:r>
      <w:r w:rsidRPr="0048386B">
        <w:rPr>
          <w:rFonts w:ascii="Verdana" w:hAnsi="Verdana" w:cstheme="minorHAnsi"/>
          <w:sz w:val="20"/>
          <w:szCs w:val="20"/>
        </w:rPr>
        <w:t xml:space="preserve">не допуска на обектите неизправни моторни превозни средства (МПС) и машини. </w:t>
      </w:r>
    </w:p>
    <w:p w14:paraId="09DA6CB6"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0" w:firstLine="0"/>
        <w:jc w:val="both"/>
        <w:rPr>
          <w:rFonts w:ascii="Verdana" w:eastAsia="@PMingLiU" w:hAnsi="Verdana" w:cstheme="minorHAnsi"/>
          <w:sz w:val="20"/>
          <w:szCs w:val="20"/>
        </w:rPr>
      </w:pPr>
      <w:r w:rsidRPr="0048386B">
        <w:rPr>
          <w:rFonts w:ascii="Verdana" w:eastAsia="@PMingLiU" w:hAnsi="Verdana" w:cstheme="minorHAnsi"/>
          <w:b/>
          <w:sz w:val="20"/>
          <w:szCs w:val="20"/>
          <w:lang w:val="ru-RU"/>
        </w:rPr>
        <w:t>Изпълнителят</w:t>
      </w:r>
      <w:r w:rsidRPr="0048386B">
        <w:rPr>
          <w:rFonts w:ascii="Verdana" w:eastAsia="@PMingLiU" w:hAnsi="Verdana" w:cstheme="minorHAnsi"/>
          <w:sz w:val="20"/>
          <w:szCs w:val="20"/>
        </w:rPr>
        <w:t xml:space="preserve"> не допуска</w:t>
      </w:r>
      <w:r w:rsidRPr="0048386B">
        <w:rPr>
          <w:rFonts w:ascii="Verdana" w:hAnsi="Verdana" w:cstheme="minorHAnsi"/>
          <w:sz w:val="20"/>
          <w:szCs w:val="20"/>
        </w:rPr>
        <w:t xml:space="preserve"> теч на масла и горива от МПС.</w:t>
      </w:r>
    </w:p>
    <w:p w14:paraId="1B8942B5" w14:textId="77777777" w:rsidR="00362FF7" w:rsidRPr="0048386B" w:rsidRDefault="00362FF7" w:rsidP="00362FF7">
      <w:pPr>
        <w:spacing w:before="120" w:after="60"/>
        <w:jc w:val="both"/>
        <w:rPr>
          <w:rFonts w:ascii="Verdana" w:eastAsia="@PMingLiU" w:hAnsi="Verdana" w:cstheme="minorHAnsi"/>
          <w:b/>
          <w:sz w:val="20"/>
          <w:szCs w:val="20"/>
        </w:rPr>
      </w:pPr>
      <w:r w:rsidRPr="0048386B">
        <w:rPr>
          <w:rFonts w:ascii="Verdana" w:eastAsia="@PMingLiU" w:hAnsi="Verdana" w:cstheme="minorHAnsi"/>
          <w:b/>
          <w:sz w:val="20"/>
          <w:szCs w:val="20"/>
        </w:rPr>
        <w:t>ИЗВЪНРЕДНИ СИТУАЦИИ:</w:t>
      </w:r>
    </w:p>
    <w:p w14:paraId="7BD0E341" w14:textId="77777777" w:rsidR="00362FF7" w:rsidRPr="0048386B" w:rsidRDefault="00362FF7" w:rsidP="00C01118">
      <w:pPr>
        <w:widowControl w:val="0"/>
        <w:numPr>
          <w:ilvl w:val="0"/>
          <w:numId w:val="27"/>
        </w:numPr>
        <w:tabs>
          <w:tab w:val="clear" w:pos="720"/>
          <w:tab w:val="num" w:pos="360"/>
          <w:tab w:val="left" w:pos="426"/>
        </w:tabs>
        <w:autoSpaceDE w:val="0"/>
        <w:autoSpaceDN w:val="0"/>
        <w:adjustRightInd w:val="0"/>
        <w:spacing w:after="60" w:line="240" w:lineRule="auto"/>
        <w:ind w:left="426" w:hanging="426"/>
        <w:jc w:val="both"/>
        <w:rPr>
          <w:rFonts w:ascii="Verdana" w:eastAsia="@PMingLiU" w:hAnsi="Verdana" w:cstheme="minorHAnsi"/>
          <w:sz w:val="20"/>
          <w:szCs w:val="20"/>
        </w:rPr>
      </w:pPr>
      <w:r w:rsidRPr="0048386B">
        <w:rPr>
          <w:rFonts w:ascii="Verdana" w:hAnsi="Verdana" w:cstheme="minorHAnsi"/>
          <w:b/>
          <w:sz w:val="20"/>
          <w:szCs w:val="20"/>
        </w:rPr>
        <w:t xml:space="preserve">Изпълнителят </w:t>
      </w:r>
      <w:r w:rsidRPr="0048386B">
        <w:rPr>
          <w:rFonts w:ascii="Verdana" w:hAnsi="Verdana" w:cstheme="minorHAnsi"/>
          <w:sz w:val="20"/>
          <w:szCs w:val="20"/>
        </w:rPr>
        <w:t>осигурява мерки за предотвратяване на извънредни ситуации, свързани със замърсяване на ОС.</w:t>
      </w:r>
    </w:p>
    <w:p w14:paraId="17AB3C16"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426" w:hanging="426"/>
        <w:jc w:val="both"/>
        <w:rPr>
          <w:rFonts w:ascii="Verdana" w:eastAsia="@PMingLiU" w:hAnsi="Verdana" w:cstheme="minorHAnsi"/>
          <w:sz w:val="20"/>
          <w:szCs w:val="20"/>
        </w:rPr>
      </w:pPr>
      <w:r w:rsidRPr="0048386B">
        <w:rPr>
          <w:rFonts w:ascii="Verdana" w:hAnsi="Verdana" w:cstheme="minorHAnsi"/>
          <w:b/>
          <w:sz w:val="20"/>
          <w:szCs w:val="20"/>
        </w:rPr>
        <w:lastRenderedPageBreak/>
        <w:t>Изпълнителят</w:t>
      </w:r>
      <w:r w:rsidRPr="0048386B">
        <w:rPr>
          <w:rFonts w:ascii="Verdana" w:hAnsi="Verdana" w:cstheme="minorHAnsi"/>
          <w:sz w:val="20"/>
          <w:szCs w:val="20"/>
        </w:rPr>
        <w:t xml:space="preserve"> осигурява на служителите си технически средства за овладяване на възникнала извънредна ситуация следи за коректната им употреба при необходимост.</w:t>
      </w:r>
    </w:p>
    <w:p w14:paraId="1F2CDB0E"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426" w:hanging="426"/>
        <w:jc w:val="both"/>
        <w:rPr>
          <w:rFonts w:ascii="Verdana" w:eastAsia="@PMingLiU" w:hAnsi="Verdana" w:cstheme="minorHAnsi"/>
          <w:sz w:val="20"/>
          <w:szCs w:val="20"/>
        </w:rPr>
      </w:pPr>
      <w:r w:rsidRPr="0048386B">
        <w:rPr>
          <w:rFonts w:ascii="Verdana" w:hAnsi="Verdana" w:cstheme="minorHAnsi"/>
          <w:b/>
          <w:sz w:val="20"/>
          <w:szCs w:val="20"/>
        </w:rPr>
        <w:t>Изпълнителят</w:t>
      </w:r>
      <w:r w:rsidRPr="0048386B">
        <w:rPr>
          <w:rFonts w:ascii="Verdana" w:hAnsi="Verdana" w:cstheme="minorHAnsi"/>
          <w:sz w:val="20"/>
          <w:szCs w:val="20"/>
        </w:rPr>
        <w:t xml:space="preserve"> запознава служителите си за действията, които е необходимо да предприемат с цел намаляване въздействието върху ОС при възникнала извънредна ситуация.</w:t>
      </w:r>
    </w:p>
    <w:p w14:paraId="16DC715E"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0" w:firstLine="0"/>
        <w:jc w:val="both"/>
        <w:rPr>
          <w:rFonts w:ascii="Verdana" w:eastAsia="@PMingLiU" w:hAnsi="Verdana" w:cstheme="minorHAnsi"/>
          <w:sz w:val="20"/>
          <w:szCs w:val="20"/>
        </w:rPr>
      </w:pPr>
      <w:r w:rsidRPr="0048386B">
        <w:rPr>
          <w:rFonts w:ascii="Verdana" w:hAnsi="Verdana" w:cstheme="minorHAnsi"/>
          <w:b/>
          <w:sz w:val="20"/>
          <w:szCs w:val="20"/>
        </w:rPr>
        <w:t>Изпълнителят</w:t>
      </w:r>
      <w:r w:rsidRPr="0048386B">
        <w:rPr>
          <w:rFonts w:ascii="Verdana" w:hAnsi="Verdana" w:cstheme="minorHAnsi"/>
          <w:sz w:val="20"/>
          <w:szCs w:val="20"/>
        </w:rPr>
        <w:t xml:space="preserve"> своевременно предоставя информация на </w:t>
      </w:r>
      <w:r w:rsidRPr="0048386B">
        <w:rPr>
          <w:rFonts w:ascii="Verdana" w:hAnsi="Verdana" w:cstheme="minorHAnsi"/>
          <w:b/>
          <w:sz w:val="20"/>
          <w:szCs w:val="20"/>
        </w:rPr>
        <w:t>Възложителят</w:t>
      </w:r>
      <w:r w:rsidRPr="0048386B">
        <w:rPr>
          <w:rFonts w:ascii="Verdana" w:hAnsi="Verdana" w:cstheme="minorHAnsi"/>
          <w:sz w:val="20"/>
          <w:szCs w:val="20"/>
        </w:rPr>
        <w:t xml:space="preserve"> при възникнала извънредна ситуация.  </w:t>
      </w:r>
    </w:p>
    <w:p w14:paraId="21F5EF5A"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426" w:hanging="426"/>
        <w:jc w:val="both"/>
        <w:rPr>
          <w:rFonts w:ascii="Verdana" w:eastAsia="@PMingLiU" w:hAnsi="Verdana" w:cstheme="minorHAnsi"/>
          <w:sz w:val="20"/>
          <w:szCs w:val="20"/>
        </w:rPr>
      </w:pPr>
      <w:r w:rsidRPr="0048386B">
        <w:rPr>
          <w:rFonts w:ascii="Verdana" w:hAnsi="Verdana" w:cstheme="minorHAnsi"/>
          <w:b/>
          <w:sz w:val="20"/>
          <w:szCs w:val="20"/>
        </w:rPr>
        <w:t xml:space="preserve">Изпълнителят </w:t>
      </w:r>
      <w:r w:rsidRPr="0048386B">
        <w:rPr>
          <w:rFonts w:ascii="Verdana" w:hAnsi="Verdana" w:cstheme="minorHAnsi"/>
          <w:sz w:val="20"/>
          <w:szCs w:val="20"/>
        </w:rPr>
        <w:t>предприема незабавни действия по почистване и отстраняване на последствията от създалата се извънредна ситуация.</w:t>
      </w:r>
    </w:p>
    <w:p w14:paraId="72EC1F1E" w14:textId="77777777" w:rsidR="00362FF7" w:rsidRPr="0048386B" w:rsidRDefault="00362FF7" w:rsidP="00362FF7">
      <w:pPr>
        <w:widowControl w:val="0"/>
        <w:tabs>
          <w:tab w:val="left" w:pos="0"/>
        </w:tabs>
        <w:autoSpaceDE w:val="0"/>
        <w:autoSpaceDN w:val="0"/>
        <w:adjustRightInd w:val="0"/>
        <w:spacing w:before="120" w:after="60"/>
        <w:jc w:val="both"/>
        <w:rPr>
          <w:rFonts w:ascii="Verdana" w:hAnsi="Verdana" w:cstheme="minorHAnsi"/>
          <w:b/>
          <w:sz w:val="20"/>
          <w:szCs w:val="20"/>
        </w:rPr>
      </w:pPr>
      <w:r w:rsidRPr="0048386B">
        <w:rPr>
          <w:rFonts w:ascii="Verdana" w:hAnsi="Verdana" w:cstheme="minorHAnsi"/>
          <w:b/>
          <w:sz w:val="20"/>
          <w:szCs w:val="20"/>
        </w:rPr>
        <w:t>НАРУШЕНИЯ ПО СПОРАЗУМЕНИЕТО:</w:t>
      </w:r>
    </w:p>
    <w:p w14:paraId="6772B06A"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426" w:hanging="426"/>
        <w:jc w:val="both"/>
        <w:rPr>
          <w:rFonts w:ascii="Verdana" w:eastAsia="@PMingLiU" w:hAnsi="Verdana" w:cstheme="minorHAnsi"/>
          <w:sz w:val="20"/>
          <w:szCs w:val="20"/>
        </w:rPr>
      </w:pPr>
      <w:r w:rsidRPr="0048386B">
        <w:rPr>
          <w:rFonts w:ascii="Verdana" w:hAnsi="Verdana" w:cstheme="minorHAnsi"/>
          <w:b/>
          <w:sz w:val="20"/>
          <w:szCs w:val="20"/>
        </w:rPr>
        <w:t>Изпълнителят</w:t>
      </w:r>
      <w:r w:rsidRPr="0048386B">
        <w:rPr>
          <w:rFonts w:ascii="Verdana" w:hAnsi="Verdana" w:cstheme="minorHAnsi"/>
          <w:sz w:val="20"/>
          <w:szCs w:val="20"/>
        </w:rPr>
        <w:t xml:space="preserve"> отстранява причините за нарушенията по настоящото Споразумение, така че то да не се случва повторно.</w:t>
      </w:r>
    </w:p>
    <w:p w14:paraId="35E6CFB7" w14:textId="77777777" w:rsidR="00362FF7" w:rsidRPr="0048386B" w:rsidRDefault="00362FF7" w:rsidP="00C01118">
      <w:pPr>
        <w:widowControl w:val="0"/>
        <w:numPr>
          <w:ilvl w:val="0"/>
          <w:numId w:val="27"/>
        </w:numPr>
        <w:tabs>
          <w:tab w:val="clear" w:pos="720"/>
          <w:tab w:val="num" w:pos="360"/>
        </w:tabs>
        <w:autoSpaceDE w:val="0"/>
        <w:autoSpaceDN w:val="0"/>
        <w:adjustRightInd w:val="0"/>
        <w:spacing w:after="60" w:line="240" w:lineRule="auto"/>
        <w:ind w:left="360"/>
        <w:jc w:val="both"/>
        <w:rPr>
          <w:rFonts w:ascii="Verdana" w:eastAsia="@PMingLiU" w:hAnsi="Verdana" w:cstheme="minorHAnsi"/>
          <w:sz w:val="20"/>
          <w:szCs w:val="20"/>
        </w:rPr>
      </w:pPr>
      <w:r w:rsidRPr="0048386B">
        <w:rPr>
          <w:rFonts w:ascii="Verdana" w:hAnsi="Verdana" w:cstheme="minorHAnsi"/>
          <w:b/>
          <w:sz w:val="20"/>
          <w:szCs w:val="20"/>
        </w:rPr>
        <w:t>Изпълнителя</w:t>
      </w:r>
      <w:r w:rsidRPr="0048386B">
        <w:rPr>
          <w:rFonts w:ascii="Verdana" w:hAnsi="Verdana" w:cstheme="minorHAnsi"/>
          <w:sz w:val="20"/>
          <w:szCs w:val="20"/>
        </w:rPr>
        <w:t xml:space="preserve"> се съгласява да заплати размера на наложената/</w:t>
      </w:r>
      <w:proofErr w:type="spellStart"/>
      <w:r w:rsidRPr="0048386B">
        <w:rPr>
          <w:rFonts w:ascii="Verdana" w:hAnsi="Verdana" w:cstheme="minorHAnsi"/>
          <w:sz w:val="20"/>
          <w:szCs w:val="20"/>
        </w:rPr>
        <w:t>ите</w:t>
      </w:r>
      <w:proofErr w:type="spellEnd"/>
      <w:r w:rsidRPr="0048386B">
        <w:rPr>
          <w:rFonts w:ascii="Verdana" w:hAnsi="Verdana" w:cstheme="minorHAnsi"/>
          <w:sz w:val="20"/>
          <w:szCs w:val="20"/>
        </w:rPr>
        <w:t xml:space="preserve"> неустойка/и, която/които е/са определени в Договора, при констатирани от страна на </w:t>
      </w:r>
      <w:r w:rsidRPr="0048386B">
        <w:rPr>
          <w:rFonts w:ascii="Verdana" w:hAnsi="Verdana" w:cstheme="minorHAnsi"/>
          <w:b/>
          <w:sz w:val="20"/>
          <w:szCs w:val="20"/>
        </w:rPr>
        <w:t xml:space="preserve">Възложителя </w:t>
      </w:r>
      <w:r w:rsidRPr="0048386B">
        <w:rPr>
          <w:rFonts w:ascii="Verdana" w:hAnsi="Verdana" w:cstheme="minorHAnsi"/>
          <w:sz w:val="20"/>
          <w:szCs w:val="20"/>
        </w:rPr>
        <w:t>нарушения по която и да е от точките от Споразумението.</w:t>
      </w:r>
    </w:p>
    <w:p w14:paraId="72BB66F6" w14:textId="77777777" w:rsidR="00362FF7" w:rsidRPr="0048386B" w:rsidRDefault="00362FF7" w:rsidP="00362FF7">
      <w:pPr>
        <w:tabs>
          <w:tab w:val="left" w:pos="360"/>
        </w:tabs>
        <w:spacing w:after="60"/>
        <w:jc w:val="both"/>
        <w:rPr>
          <w:rFonts w:ascii="Verdana" w:hAnsi="Verdana" w:cstheme="minorHAnsi"/>
          <w:sz w:val="20"/>
          <w:szCs w:val="20"/>
        </w:rPr>
      </w:pPr>
      <w:r w:rsidRPr="0048386B">
        <w:rPr>
          <w:rFonts w:ascii="Verdana" w:hAnsi="Verdana" w:cstheme="minorHAnsi"/>
          <w:sz w:val="20"/>
          <w:szCs w:val="20"/>
        </w:rPr>
        <w:t>Настоящето споразумение се подписва в два еднообразни екземпляра, по един за всяка от страните.</w:t>
      </w:r>
    </w:p>
    <w:p w14:paraId="1A69D026" w14:textId="77777777" w:rsidR="00362FF7" w:rsidRPr="0048386B" w:rsidRDefault="00362FF7" w:rsidP="00362FF7">
      <w:pPr>
        <w:tabs>
          <w:tab w:val="left" w:pos="360"/>
        </w:tabs>
        <w:spacing w:after="60"/>
        <w:jc w:val="both"/>
        <w:rPr>
          <w:rFonts w:ascii="Verdana" w:hAnsi="Verdana" w:cstheme="minorHAnsi"/>
          <w:sz w:val="20"/>
          <w:szCs w:val="20"/>
        </w:rPr>
      </w:pPr>
    </w:p>
    <w:p w14:paraId="6863011E" w14:textId="77777777" w:rsidR="00362FF7" w:rsidRPr="0048386B" w:rsidRDefault="00362FF7" w:rsidP="00362FF7">
      <w:pPr>
        <w:tabs>
          <w:tab w:val="left" w:pos="360"/>
        </w:tabs>
        <w:spacing w:after="60"/>
        <w:jc w:val="both"/>
        <w:rPr>
          <w:rFonts w:ascii="Verdana" w:hAnsi="Verdana" w:cstheme="minorHAnsi"/>
          <w:sz w:val="20"/>
          <w:szCs w:val="20"/>
        </w:rPr>
      </w:pPr>
    </w:p>
    <w:p w14:paraId="392EC865" w14:textId="3DEF1C54" w:rsidR="00362FF7" w:rsidRPr="0048386B" w:rsidRDefault="00362FF7" w:rsidP="00362FF7">
      <w:pPr>
        <w:tabs>
          <w:tab w:val="left" w:pos="360"/>
        </w:tabs>
        <w:spacing w:after="60"/>
        <w:jc w:val="both"/>
        <w:rPr>
          <w:rFonts w:ascii="Verdana" w:hAnsi="Verdana" w:cstheme="minorHAnsi"/>
          <w:b/>
          <w:sz w:val="20"/>
          <w:szCs w:val="20"/>
        </w:rPr>
      </w:pPr>
      <w:r w:rsidRPr="0048386B">
        <w:rPr>
          <w:rFonts w:ascii="Verdana" w:hAnsi="Verdana" w:cstheme="minorHAnsi"/>
          <w:b/>
          <w:sz w:val="20"/>
          <w:szCs w:val="20"/>
        </w:rPr>
        <w:tab/>
      </w:r>
      <w:r w:rsidRPr="0048386B">
        <w:rPr>
          <w:rFonts w:ascii="Verdana" w:hAnsi="Verdana" w:cstheme="minorHAnsi"/>
          <w:b/>
          <w:sz w:val="20"/>
          <w:szCs w:val="20"/>
        </w:rPr>
        <w:tab/>
      </w:r>
      <w:r w:rsidR="00D029B8">
        <w:rPr>
          <w:rFonts w:ascii="Verdana" w:hAnsi="Verdana" w:cstheme="minorHAnsi"/>
          <w:b/>
          <w:sz w:val="20"/>
          <w:szCs w:val="20"/>
        </w:rPr>
        <w:tab/>
      </w:r>
      <w:r w:rsidRPr="0048386B">
        <w:rPr>
          <w:rFonts w:ascii="Verdana" w:hAnsi="Verdana" w:cstheme="minorHAnsi"/>
          <w:b/>
          <w:sz w:val="20"/>
          <w:szCs w:val="20"/>
        </w:rPr>
        <w:t xml:space="preserve">ИЗПЪЛНИТЕЛ:                                        ВЪЗЛОЖИТЕЛ:                                          </w:t>
      </w:r>
    </w:p>
    <w:p w14:paraId="52CAA521" w14:textId="77777777" w:rsidR="00362FF7" w:rsidRPr="0048386B" w:rsidRDefault="00362FF7" w:rsidP="00362FF7">
      <w:pPr>
        <w:tabs>
          <w:tab w:val="left" w:pos="360"/>
        </w:tabs>
        <w:spacing w:after="60"/>
        <w:jc w:val="both"/>
        <w:rPr>
          <w:rFonts w:ascii="Verdana" w:hAnsi="Verdana" w:cstheme="minorHAnsi"/>
          <w:sz w:val="20"/>
          <w:szCs w:val="20"/>
        </w:rPr>
      </w:pPr>
    </w:p>
    <w:tbl>
      <w:tblPr>
        <w:tblW w:w="0" w:type="auto"/>
        <w:jc w:val="right"/>
        <w:tblLayout w:type="fixed"/>
        <w:tblLook w:val="0000" w:firstRow="0" w:lastRow="0" w:firstColumn="0" w:lastColumn="0" w:noHBand="0" w:noVBand="0"/>
      </w:tblPr>
      <w:tblGrid>
        <w:gridCol w:w="4261"/>
        <w:gridCol w:w="4261"/>
      </w:tblGrid>
      <w:tr w:rsidR="00D029B8" w:rsidRPr="0048386B" w14:paraId="28C87463" w14:textId="77777777" w:rsidTr="00D029B8">
        <w:trPr>
          <w:jc w:val="right"/>
        </w:trPr>
        <w:tc>
          <w:tcPr>
            <w:tcW w:w="4261" w:type="dxa"/>
          </w:tcPr>
          <w:p w14:paraId="6B7CED3D" w14:textId="77777777" w:rsidR="00D029B8" w:rsidRPr="0048386B" w:rsidRDefault="00D029B8" w:rsidP="00D029B8">
            <w:pPr>
              <w:suppressAutoHyphens/>
              <w:spacing w:before="120" w:after="120"/>
              <w:ind w:left="-487" w:right="299" w:firstLine="425"/>
              <w:rPr>
                <w:rFonts w:ascii="Verdana" w:hAnsi="Verdana"/>
                <w:sz w:val="20"/>
                <w:szCs w:val="20"/>
              </w:rPr>
            </w:pPr>
            <w:r w:rsidRPr="0048386B">
              <w:rPr>
                <w:rFonts w:ascii="Verdana" w:hAnsi="Verdana"/>
                <w:sz w:val="20"/>
                <w:szCs w:val="20"/>
              </w:rPr>
              <w:t>/……………………………./</w:t>
            </w:r>
          </w:p>
          <w:p w14:paraId="32A63D70" w14:textId="77777777" w:rsidR="00D029B8" w:rsidRPr="0048386B" w:rsidRDefault="00D029B8" w:rsidP="00512E87">
            <w:pPr>
              <w:suppressAutoHyphens/>
              <w:spacing w:before="120" w:after="120"/>
              <w:ind w:left="-346" w:right="299" w:firstLine="346"/>
              <w:rPr>
                <w:rFonts w:ascii="Verdana" w:hAnsi="Verdana"/>
                <w:sz w:val="20"/>
                <w:szCs w:val="20"/>
              </w:rPr>
            </w:pPr>
            <w:r w:rsidRPr="0048386B">
              <w:rPr>
                <w:rFonts w:ascii="Verdana" w:hAnsi="Verdana"/>
                <w:sz w:val="20"/>
                <w:szCs w:val="20"/>
              </w:rPr>
              <w:t>……………………………</w:t>
            </w:r>
          </w:p>
          <w:p w14:paraId="2E8FCA54" w14:textId="77777777" w:rsidR="00D029B8" w:rsidRPr="0048386B" w:rsidRDefault="00D029B8" w:rsidP="00512E87">
            <w:pPr>
              <w:suppressAutoHyphens/>
              <w:spacing w:before="120" w:after="120"/>
              <w:ind w:right="299"/>
              <w:rPr>
                <w:rFonts w:ascii="Verdana" w:hAnsi="Verdana"/>
                <w:sz w:val="20"/>
                <w:szCs w:val="20"/>
              </w:rPr>
            </w:pPr>
            <w:r w:rsidRPr="0048386B">
              <w:rPr>
                <w:rFonts w:ascii="Verdana" w:hAnsi="Verdana"/>
                <w:sz w:val="20"/>
                <w:szCs w:val="20"/>
              </w:rPr>
              <w:t>…………………………..</w:t>
            </w:r>
          </w:p>
          <w:p w14:paraId="5D51CDC8" w14:textId="77777777" w:rsidR="00D029B8" w:rsidRPr="0048386B" w:rsidRDefault="00D029B8" w:rsidP="00512E87">
            <w:pPr>
              <w:suppressAutoHyphens/>
              <w:spacing w:before="120" w:after="120"/>
              <w:ind w:right="299"/>
              <w:rPr>
                <w:rFonts w:ascii="Verdana" w:hAnsi="Verdana"/>
                <w:sz w:val="20"/>
                <w:szCs w:val="20"/>
              </w:rPr>
            </w:pPr>
            <w:r w:rsidRPr="0048386B">
              <w:rPr>
                <w:rFonts w:ascii="Verdana" w:hAnsi="Verdana"/>
                <w:sz w:val="20"/>
                <w:szCs w:val="20"/>
              </w:rPr>
              <w:t>…………………………..</w:t>
            </w:r>
          </w:p>
          <w:p w14:paraId="2650669F" w14:textId="77777777" w:rsidR="00D029B8" w:rsidRPr="0048386B" w:rsidRDefault="00D029B8" w:rsidP="00512E87">
            <w:pPr>
              <w:spacing w:before="120" w:after="120"/>
              <w:ind w:right="299"/>
              <w:rPr>
                <w:rFonts w:ascii="Verdana" w:hAnsi="Verdana"/>
                <w:b/>
                <w:bCs/>
                <w:sz w:val="20"/>
                <w:szCs w:val="20"/>
              </w:rPr>
            </w:pPr>
            <w:r w:rsidRPr="0048386B">
              <w:rPr>
                <w:rFonts w:ascii="Verdana" w:hAnsi="Verdana"/>
                <w:b/>
                <w:bCs/>
                <w:sz w:val="20"/>
                <w:szCs w:val="20"/>
              </w:rPr>
              <w:t>Изпълнител</w:t>
            </w:r>
          </w:p>
          <w:p w14:paraId="757DA9FD" w14:textId="77777777" w:rsidR="00D029B8" w:rsidRPr="0048386B" w:rsidRDefault="00D029B8" w:rsidP="00512E87">
            <w:pPr>
              <w:spacing w:before="120" w:after="120"/>
              <w:ind w:right="299"/>
              <w:rPr>
                <w:rFonts w:ascii="Verdana" w:hAnsi="Verdana"/>
                <w:b/>
                <w:bCs/>
                <w:sz w:val="20"/>
                <w:szCs w:val="20"/>
              </w:rPr>
            </w:pPr>
          </w:p>
        </w:tc>
        <w:tc>
          <w:tcPr>
            <w:tcW w:w="4261" w:type="dxa"/>
          </w:tcPr>
          <w:p w14:paraId="70EF5302" w14:textId="77777777" w:rsidR="00D029B8" w:rsidRPr="0048386B" w:rsidRDefault="00D029B8" w:rsidP="00512E87">
            <w:pPr>
              <w:suppressAutoHyphens/>
              <w:spacing w:before="120" w:after="120"/>
              <w:ind w:right="299"/>
              <w:rPr>
                <w:rFonts w:ascii="Verdana" w:hAnsi="Verdana"/>
                <w:sz w:val="20"/>
                <w:szCs w:val="20"/>
              </w:rPr>
            </w:pPr>
            <w:r w:rsidRPr="0048386B">
              <w:rPr>
                <w:rFonts w:ascii="Verdana" w:hAnsi="Verdana"/>
                <w:sz w:val="20"/>
                <w:szCs w:val="20"/>
              </w:rPr>
              <w:t>/………………………………./</w:t>
            </w:r>
          </w:p>
          <w:p w14:paraId="2850568F" w14:textId="77777777" w:rsidR="00D029B8" w:rsidRPr="0048386B" w:rsidRDefault="00D029B8" w:rsidP="00512E87">
            <w:pPr>
              <w:suppressAutoHyphens/>
              <w:spacing w:before="120" w:after="120"/>
              <w:ind w:right="299"/>
              <w:rPr>
                <w:rFonts w:ascii="Verdana" w:hAnsi="Verdana"/>
                <w:sz w:val="20"/>
                <w:szCs w:val="20"/>
              </w:rPr>
            </w:pPr>
            <w:r w:rsidRPr="0048386B">
              <w:rPr>
                <w:rFonts w:ascii="Verdana" w:hAnsi="Verdana"/>
                <w:sz w:val="20"/>
                <w:szCs w:val="20"/>
              </w:rPr>
              <w:t>Васил Тренев</w:t>
            </w:r>
          </w:p>
          <w:p w14:paraId="2D1575E8" w14:textId="77777777" w:rsidR="00D029B8" w:rsidRPr="0048386B" w:rsidRDefault="00D029B8" w:rsidP="00512E87">
            <w:pPr>
              <w:spacing w:before="120" w:after="120"/>
              <w:ind w:right="299"/>
              <w:rPr>
                <w:rFonts w:ascii="Verdana" w:hAnsi="Verdana"/>
                <w:sz w:val="20"/>
                <w:szCs w:val="20"/>
              </w:rPr>
            </w:pPr>
            <w:r w:rsidRPr="0048386B">
              <w:rPr>
                <w:rFonts w:ascii="Verdana" w:hAnsi="Verdana"/>
                <w:sz w:val="20"/>
                <w:szCs w:val="20"/>
              </w:rPr>
              <w:t>Изпълнителния  директор</w:t>
            </w:r>
          </w:p>
          <w:p w14:paraId="2B590379" w14:textId="77777777" w:rsidR="00D029B8" w:rsidRPr="0048386B" w:rsidRDefault="00D029B8" w:rsidP="00512E87">
            <w:pPr>
              <w:spacing w:before="120" w:after="120"/>
              <w:ind w:right="299"/>
              <w:rPr>
                <w:rFonts w:ascii="Verdana" w:hAnsi="Verdana"/>
                <w:sz w:val="20"/>
                <w:szCs w:val="20"/>
              </w:rPr>
            </w:pPr>
            <w:r w:rsidRPr="0048386B">
              <w:rPr>
                <w:rFonts w:ascii="Verdana" w:hAnsi="Verdana"/>
                <w:sz w:val="20"/>
                <w:szCs w:val="20"/>
              </w:rPr>
              <w:t>„Софийска вода“ АД</w:t>
            </w:r>
          </w:p>
          <w:p w14:paraId="10E709A8" w14:textId="77777777" w:rsidR="00D029B8" w:rsidRPr="0048386B" w:rsidRDefault="00D029B8" w:rsidP="00512E87">
            <w:pPr>
              <w:spacing w:before="120" w:after="120"/>
              <w:ind w:right="299"/>
              <w:rPr>
                <w:rFonts w:ascii="Verdana" w:hAnsi="Verdana"/>
                <w:b/>
                <w:bCs/>
                <w:sz w:val="20"/>
                <w:szCs w:val="20"/>
              </w:rPr>
            </w:pPr>
            <w:r w:rsidRPr="0048386B">
              <w:rPr>
                <w:rFonts w:ascii="Verdana" w:hAnsi="Verdana"/>
                <w:b/>
                <w:bCs/>
                <w:sz w:val="20"/>
                <w:szCs w:val="20"/>
              </w:rPr>
              <w:t>Възложител</w:t>
            </w:r>
          </w:p>
          <w:p w14:paraId="0A6A3D90" w14:textId="77777777" w:rsidR="00D029B8" w:rsidRPr="0048386B" w:rsidRDefault="00D029B8" w:rsidP="00512E87">
            <w:pPr>
              <w:spacing w:before="120" w:after="120"/>
              <w:ind w:right="299"/>
              <w:rPr>
                <w:rFonts w:ascii="Verdana" w:hAnsi="Verdana"/>
                <w:sz w:val="20"/>
                <w:szCs w:val="20"/>
              </w:rPr>
            </w:pPr>
          </w:p>
        </w:tc>
      </w:tr>
      <w:tr w:rsidR="00D029B8" w:rsidRPr="0048386B" w14:paraId="47024947" w14:textId="77777777" w:rsidTr="00D029B8">
        <w:trPr>
          <w:jc w:val="right"/>
        </w:trPr>
        <w:tc>
          <w:tcPr>
            <w:tcW w:w="4261" w:type="dxa"/>
          </w:tcPr>
          <w:p w14:paraId="2D25C0D9" w14:textId="77777777" w:rsidR="00D029B8" w:rsidRPr="0048386B" w:rsidRDefault="00D029B8" w:rsidP="00512E87">
            <w:pPr>
              <w:suppressAutoHyphens/>
              <w:spacing w:before="120" w:after="120"/>
              <w:ind w:right="299"/>
              <w:rPr>
                <w:rFonts w:ascii="Verdana" w:hAnsi="Verdana"/>
                <w:sz w:val="20"/>
                <w:szCs w:val="20"/>
              </w:rPr>
            </w:pPr>
          </w:p>
        </w:tc>
        <w:tc>
          <w:tcPr>
            <w:tcW w:w="4261" w:type="dxa"/>
          </w:tcPr>
          <w:p w14:paraId="1C64183B" w14:textId="77777777" w:rsidR="00D029B8" w:rsidRPr="0048386B" w:rsidRDefault="00D029B8" w:rsidP="00512E87">
            <w:pPr>
              <w:suppressAutoHyphens/>
              <w:spacing w:before="120" w:after="120"/>
              <w:ind w:right="299"/>
              <w:rPr>
                <w:rFonts w:ascii="Verdana" w:hAnsi="Verdana"/>
                <w:sz w:val="20"/>
                <w:szCs w:val="20"/>
              </w:rPr>
            </w:pPr>
          </w:p>
        </w:tc>
      </w:tr>
    </w:tbl>
    <w:p w14:paraId="4E1372C8" w14:textId="65EF59A1" w:rsidR="00362FF7" w:rsidRPr="0048386B" w:rsidRDefault="00362FF7" w:rsidP="00362FF7">
      <w:pPr>
        <w:tabs>
          <w:tab w:val="left" w:pos="360"/>
        </w:tabs>
        <w:spacing w:after="60"/>
        <w:jc w:val="both"/>
        <w:rPr>
          <w:rFonts w:ascii="Verdana" w:hAnsi="Verdana" w:cstheme="minorHAnsi"/>
          <w:sz w:val="20"/>
          <w:szCs w:val="20"/>
        </w:rPr>
      </w:pPr>
    </w:p>
    <w:p w14:paraId="2A4E5938" w14:textId="77777777" w:rsidR="0079138B" w:rsidRPr="0048386B" w:rsidRDefault="0079138B" w:rsidP="00362FF7">
      <w:pPr>
        <w:tabs>
          <w:tab w:val="left" w:pos="360"/>
        </w:tabs>
        <w:spacing w:after="60"/>
        <w:jc w:val="both"/>
        <w:rPr>
          <w:rFonts w:ascii="Verdana" w:hAnsi="Verdana" w:cstheme="minorHAnsi"/>
          <w:sz w:val="20"/>
          <w:szCs w:val="20"/>
        </w:rPr>
      </w:pPr>
    </w:p>
    <w:p w14:paraId="5B2733E1" w14:textId="5EC3CF3B" w:rsidR="00362FF7" w:rsidRPr="0048386B" w:rsidRDefault="00362FF7" w:rsidP="00362FF7">
      <w:pPr>
        <w:tabs>
          <w:tab w:val="left" w:pos="360"/>
        </w:tabs>
        <w:spacing w:after="60"/>
        <w:jc w:val="both"/>
        <w:rPr>
          <w:rFonts w:ascii="Verdana" w:hAnsi="Verdana" w:cstheme="minorHAnsi"/>
          <w:sz w:val="20"/>
          <w:szCs w:val="20"/>
        </w:rPr>
      </w:pPr>
    </w:p>
    <w:p w14:paraId="18F1E1F4" w14:textId="1276071D" w:rsidR="00CE5764" w:rsidRPr="0048386B" w:rsidRDefault="00CE5764" w:rsidP="00362FF7">
      <w:pPr>
        <w:tabs>
          <w:tab w:val="left" w:pos="360"/>
        </w:tabs>
        <w:spacing w:after="60"/>
        <w:jc w:val="both"/>
        <w:rPr>
          <w:rFonts w:ascii="Verdana" w:hAnsi="Verdana" w:cstheme="minorHAnsi"/>
          <w:sz w:val="20"/>
          <w:szCs w:val="20"/>
        </w:rPr>
      </w:pPr>
    </w:p>
    <w:p w14:paraId="54FBA339" w14:textId="77777777" w:rsidR="00CE5764" w:rsidRPr="0048386B" w:rsidRDefault="00CE5764" w:rsidP="00362FF7">
      <w:pPr>
        <w:tabs>
          <w:tab w:val="left" w:pos="360"/>
        </w:tabs>
        <w:spacing w:after="60"/>
        <w:jc w:val="both"/>
        <w:rPr>
          <w:rFonts w:ascii="Verdana" w:hAnsi="Verdana" w:cstheme="minorHAnsi"/>
          <w:sz w:val="20"/>
          <w:szCs w:val="20"/>
        </w:rPr>
      </w:pPr>
    </w:p>
    <w:p w14:paraId="09FE14AF" w14:textId="77777777" w:rsidR="00362FF7" w:rsidRPr="0048386B" w:rsidRDefault="00362FF7" w:rsidP="00362FF7">
      <w:pPr>
        <w:tabs>
          <w:tab w:val="left" w:pos="360"/>
        </w:tabs>
        <w:spacing w:after="60"/>
        <w:jc w:val="both"/>
        <w:rPr>
          <w:rFonts w:ascii="Verdana" w:hAnsi="Verdana" w:cstheme="minorHAnsi"/>
          <w:sz w:val="20"/>
          <w:szCs w:val="20"/>
        </w:rPr>
      </w:pPr>
    </w:p>
    <w:p w14:paraId="736C3E29" w14:textId="77777777" w:rsidR="00362FF7" w:rsidRPr="0048386B" w:rsidRDefault="00362FF7" w:rsidP="00362FF7">
      <w:pPr>
        <w:tabs>
          <w:tab w:val="left" w:pos="360"/>
        </w:tabs>
        <w:spacing w:after="60"/>
        <w:jc w:val="both"/>
        <w:rPr>
          <w:rFonts w:ascii="Verdana" w:hAnsi="Verdana" w:cstheme="minorHAnsi"/>
          <w:sz w:val="20"/>
          <w:szCs w:val="20"/>
        </w:rPr>
      </w:pPr>
    </w:p>
    <w:p w14:paraId="528035B4" w14:textId="77777777" w:rsidR="00531D37" w:rsidRDefault="00531D37">
      <w:pPr>
        <w:spacing w:after="160" w:line="259" w:lineRule="auto"/>
        <w:rPr>
          <w:rFonts w:ascii="Verdana" w:hAnsi="Verdana"/>
          <w:b/>
          <w:sz w:val="20"/>
          <w:szCs w:val="20"/>
        </w:rPr>
      </w:pPr>
      <w:r>
        <w:rPr>
          <w:rFonts w:ascii="Verdana" w:hAnsi="Verdana"/>
          <w:b/>
          <w:sz w:val="20"/>
          <w:szCs w:val="20"/>
        </w:rPr>
        <w:br w:type="page"/>
      </w:r>
    </w:p>
    <w:p w14:paraId="6890AEEB" w14:textId="37C01E5B" w:rsidR="003E01CD" w:rsidRPr="0048386B" w:rsidRDefault="003E01CD" w:rsidP="00A01380">
      <w:pPr>
        <w:spacing w:after="160" w:line="259" w:lineRule="auto"/>
        <w:jc w:val="center"/>
        <w:rPr>
          <w:rFonts w:ascii="Verdana" w:hAnsi="Verdana"/>
          <w:b/>
          <w:sz w:val="20"/>
          <w:szCs w:val="20"/>
        </w:rPr>
      </w:pPr>
      <w:r w:rsidRPr="0048386B">
        <w:rPr>
          <w:rFonts w:ascii="Verdana" w:hAnsi="Verdana"/>
          <w:b/>
          <w:sz w:val="20"/>
          <w:szCs w:val="20"/>
        </w:rPr>
        <w:lastRenderedPageBreak/>
        <w:t>ПРИЛОЖЕНИЕ</w:t>
      </w:r>
      <w:r w:rsidR="00D029B8">
        <w:rPr>
          <w:rFonts w:ascii="Verdana" w:hAnsi="Verdana"/>
          <w:b/>
          <w:sz w:val="20"/>
          <w:szCs w:val="20"/>
        </w:rPr>
        <w:t xml:space="preserve"> №</w:t>
      </w:r>
      <w:r w:rsidRPr="0048386B">
        <w:rPr>
          <w:rFonts w:ascii="Verdana" w:hAnsi="Verdana"/>
          <w:b/>
          <w:sz w:val="20"/>
          <w:szCs w:val="20"/>
        </w:rPr>
        <w:t xml:space="preserve"> </w:t>
      </w:r>
      <w:r w:rsidR="00E043F5" w:rsidRPr="0048386B">
        <w:rPr>
          <w:rFonts w:ascii="Verdana" w:hAnsi="Verdana"/>
          <w:b/>
          <w:sz w:val="20"/>
          <w:szCs w:val="20"/>
        </w:rPr>
        <w:t>5</w:t>
      </w:r>
    </w:p>
    <w:p w14:paraId="11936C61" w14:textId="77777777" w:rsidR="00362FF7" w:rsidRPr="0048386B" w:rsidRDefault="00362FF7" w:rsidP="00362FF7">
      <w:pPr>
        <w:jc w:val="center"/>
        <w:rPr>
          <w:rFonts w:ascii="Verdana" w:hAnsi="Verdana"/>
          <w:sz w:val="20"/>
          <w:szCs w:val="20"/>
        </w:rPr>
      </w:pPr>
      <w:r w:rsidRPr="0048386B">
        <w:rPr>
          <w:rFonts w:ascii="Verdana" w:hAnsi="Verdana"/>
          <w:sz w:val="20"/>
          <w:szCs w:val="20"/>
        </w:rPr>
        <w:t>Споразумение</w:t>
      </w:r>
    </w:p>
    <w:p w14:paraId="5FB17424" w14:textId="77777777" w:rsidR="00362FF7" w:rsidRPr="0048386B" w:rsidRDefault="00362FF7" w:rsidP="00362FF7">
      <w:pPr>
        <w:spacing w:after="120"/>
        <w:jc w:val="center"/>
        <w:rPr>
          <w:rFonts w:ascii="Verdana" w:hAnsi="Verdana"/>
          <w:sz w:val="20"/>
          <w:szCs w:val="20"/>
        </w:rPr>
      </w:pPr>
      <w:r w:rsidRPr="0048386B">
        <w:rPr>
          <w:rFonts w:ascii="Verdana" w:hAnsi="Verdana"/>
          <w:sz w:val="20"/>
          <w:szCs w:val="20"/>
        </w:rPr>
        <w:t>към договор № ........../....................год.</w:t>
      </w:r>
    </w:p>
    <w:p w14:paraId="37250B14" w14:textId="77777777" w:rsidR="00A01380" w:rsidRDefault="00362FF7" w:rsidP="00A01380">
      <w:pPr>
        <w:spacing w:after="120"/>
        <w:jc w:val="center"/>
        <w:rPr>
          <w:rFonts w:ascii="Verdana" w:hAnsi="Verdana"/>
          <w:sz w:val="20"/>
          <w:szCs w:val="20"/>
        </w:rPr>
      </w:pPr>
      <w:r w:rsidRPr="0048386B">
        <w:rPr>
          <w:rFonts w:ascii="Verdana" w:hAnsi="Verdana"/>
          <w:sz w:val="20"/>
          <w:szCs w:val="20"/>
        </w:rPr>
        <w:t xml:space="preserve">за съвместно осигуряване на здравословни и безопасни условия на труд при доставки и услуги в обекти, помещения, работни площадки и затворени зони, </w:t>
      </w:r>
    </w:p>
    <w:p w14:paraId="35C17E0B" w14:textId="766FB94F" w:rsidR="00362FF7" w:rsidRPr="0048386B" w:rsidRDefault="00362FF7" w:rsidP="00A01380">
      <w:pPr>
        <w:spacing w:after="120"/>
        <w:jc w:val="center"/>
        <w:rPr>
          <w:rFonts w:ascii="Verdana" w:hAnsi="Verdana"/>
          <w:sz w:val="20"/>
          <w:szCs w:val="20"/>
        </w:rPr>
      </w:pPr>
      <w:r w:rsidRPr="0048386B">
        <w:rPr>
          <w:rFonts w:ascii="Verdana" w:hAnsi="Verdana"/>
          <w:sz w:val="20"/>
          <w:szCs w:val="20"/>
        </w:rPr>
        <w:t>експлоатирани от „Софийска вода“ АД</w:t>
      </w:r>
    </w:p>
    <w:p w14:paraId="5B0D343A" w14:textId="77777777" w:rsidR="00362FF7" w:rsidRPr="0048386B" w:rsidRDefault="00362FF7" w:rsidP="00362FF7">
      <w:pPr>
        <w:spacing w:after="120"/>
        <w:rPr>
          <w:rFonts w:ascii="Verdana" w:hAnsi="Verdana"/>
          <w:b/>
          <w:sz w:val="20"/>
          <w:szCs w:val="20"/>
        </w:rPr>
      </w:pPr>
      <w:r w:rsidRPr="0048386B">
        <w:rPr>
          <w:rFonts w:ascii="Verdana" w:hAnsi="Verdana"/>
          <w:b/>
          <w:sz w:val="20"/>
          <w:szCs w:val="20"/>
        </w:rPr>
        <w:t>ОБЩИ ПОЛОЖЕНИЯ</w:t>
      </w:r>
    </w:p>
    <w:p w14:paraId="249972CF" w14:textId="77777777" w:rsidR="00362FF7" w:rsidRPr="0048386B" w:rsidRDefault="00362FF7" w:rsidP="00362FF7">
      <w:pPr>
        <w:jc w:val="both"/>
        <w:rPr>
          <w:rFonts w:ascii="Verdana" w:hAnsi="Verdana"/>
          <w:sz w:val="20"/>
          <w:szCs w:val="20"/>
        </w:rPr>
      </w:pPr>
      <w:r w:rsidRPr="0048386B">
        <w:rPr>
          <w:rFonts w:ascii="Verdana" w:hAnsi="Verdana"/>
          <w:sz w:val="20"/>
          <w:szCs w:val="20"/>
        </w:rPr>
        <w:t>Настоящото споразумение е в изпълнение на чл. 18 от Закона за здравословни и безопасни условия на труд и е неразделна част от договора.</w:t>
      </w:r>
    </w:p>
    <w:p w14:paraId="2DD62B98" w14:textId="77777777" w:rsidR="00362FF7" w:rsidRPr="0048386B" w:rsidRDefault="00362FF7" w:rsidP="00362FF7">
      <w:pPr>
        <w:spacing w:after="120"/>
        <w:rPr>
          <w:rFonts w:ascii="Verdana" w:hAnsi="Verdana"/>
          <w:b/>
          <w:sz w:val="20"/>
          <w:szCs w:val="20"/>
        </w:rPr>
      </w:pPr>
      <w:r w:rsidRPr="0048386B">
        <w:rPr>
          <w:rFonts w:ascii="Verdana" w:hAnsi="Verdana"/>
          <w:b/>
          <w:sz w:val="20"/>
          <w:szCs w:val="20"/>
        </w:rPr>
        <w:t>ВЗАИМОДЕЙСТВИЯ МЕЖДУ ВЪЗЛОЖИТЕЛЯ И ИЗПЪЛНИТЕЛЯ</w:t>
      </w:r>
    </w:p>
    <w:p w14:paraId="0C532922" w14:textId="52A2EF44"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 xml:space="preserve">Софийска вода (Възложител) и </w:t>
      </w:r>
      <w:r w:rsidR="00461474" w:rsidRPr="0048386B">
        <w:rPr>
          <w:rFonts w:ascii="Verdana" w:hAnsi="Verdana" w:cstheme="minorHAnsi"/>
          <w:sz w:val="20"/>
          <w:szCs w:val="20"/>
        </w:rPr>
        <w:t>……………………….</w:t>
      </w:r>
      <w:r w:rsidRPr="0048386B">
        <w:rPr>
          <w:rFonts w:ascii="Verdana" w:hAnsi="Verdana"/>
          <w:sz w:val="20"/>
          <w:szCs w:val="20"/>
        </w:rPr>
        <w:t xml:space="preserve"> (Изпълнител) се информират взаимно за: </w:t>
      </w:r>
    </w:p>
    <w:p w14:paraId="6D5DB8B1" w14:textId="77777777" w:rsidR="00362FF7" w:rsidRPr="0048386B" w:rsidRDefault="00362FF7" w:rsidP="00C01118">
      <w:pPr>
        <w:pStyle w:val="ListParagraph"/>
        <w:numPr>
          <w:ilvl w:val="1"/>
          <w:numId w:val="31"/>
        </w:numPr>
        <w:contextualSpacing/>
        <w:jc w:val="both"/>
        <w:rPr>
          <w:rFonts w:ascii="Verdana" w:hAnsi="Verdana"/>
          <w:sz w:val="20"/>
          <w:szCs w:val="20"/>
        </w:rPr>
      </w:pPr>
      <w:r w:rsidRPr="0048386B">
        <w:rPr>
          <w:rFonts w:ascii="Verdana" w:hAnsi="Verdana"/>
          <w:sz w:val="20"/>
          <w:szCs w:val="20"/>
        </w:rPr>
        <w:t>рисковете при изпълнение на услугата на територията на затворената зона;</w:t>
      </w:r>
    </w:p>
    <w:p w14:paraId="3F83591C" w14:textId="77777777" w:rsidR="00362FF7" w:rsidRPr="0048386B" w:rsidRDefault="00362FF7" w:rsidP="00C01118">
      <w:pPr>
        <w:pStyle w:val="ListParagraph"/>
        <w:numPr>
          <w:ilvl w:val="1"/>
          <w:numId w:val="31"/>
        </w:numPr>
        <w:contextualSpacing/>
        <w:jc w:val="both"/>
        <w:rPr>
          <w:rFonts w:ascii="Verdana" w:hAnsi="Verdana"/>
          <w:sz w:val="20"/>
          <w:szCs w:val="20"/>
        </w:rPr>
      </w:pPr>
      <w:r w:rsidRPr="0048386B">
        <w:rPr>
          <w:rFonts w:ascii="Verdana" w:hAnsi="Verdana"/>
          <w:sz w:val="20"/>
          <w:szCs w:val="20"/>
        </w:rPr>
        <w:t>необходими и предприети мерки за управление на риска за безопасността и здравето (БЗР);</w:t>
      </w:r>
    </w:p>
    <w:p w14:paraId="2CFE55EC" w14:textId="77777777" w:rsidR="00362FF7" w:rsidRPr="0048386B" w:rsidRDefault="00362FF7" w:rsidP="00C01118">
      <w:pPr>
        <w:pStyle w:val="ListParagraph"/>
        <w:numPr>
          <w:ilvl w:val="1"/>
          <w:numId w:val="31"/>
        </w:numPr>
        <w:contextualSpacing/>
        <w:jc w:val="both"/>
        <w:rPr>
          <w:rFonts w:ascii="Verdana" w:hAnsi="Verdana"/>
          <w:sz w:val="20"/>
          <w:szCs w:val="20"/>
        </w:rPr>
      </w:pPr>
      <w:r w:rsidRPr="0048386B">
        <w:rPr>
          <w:rFonts w:ascii="Verdana" w:hAnsi="Verdana"/>
          <w:sz w:val="20"/>
          <w:szCs w:val="20"/>
        </w:rPr>
        <w:t>промени в условията на труд и обстоятелства, налагащи допълнителни мерки за осигуряване на БЗР;</w:t>
      </w:r>
    </w:p>
    <w:p w14:paraId="343314E7" w14:textId="77777777" w:rsidR="00362FF7" w:rsidRPr="0048386B" w:rsidRDefault="00362FF7" w:rsidP="00C01118">
      <w:pPr>
        <w:pStyle w:val="ListParagraph"/>
        <w:numPr>
          <w:ilvl w:val="1"/>
          <w:numId w:val="31"/>
        </w:numPr>
        <w:contextualSpacing/>
        <w:jc w:val="both"/>
        <w:rPr>
          <w:rFonts w:ascii="Verdana" w:hAnsi="Verdana"/>
          <w:sz w:val="20"/>
          <w:szCs w:val="20"/>
        </w:rPr>
      </w:pPr>
      <w:r w:rsidRPr="0048386B">
        <w:rPr>
          <w:rFonts w:ascii="Verdana" w:hAnsi="Verdana"/>
          <w:sz w:val="20"/>
          <w:szCs w:val="20"/>
        </w:rPr>
        <w:t>неблагоприятни отклонения от очакваното изпълнение,  инциденти и злополуки</w:t>
      </w:r>
    </w:p>
    <w:p w14:paraId="26B5B76A" w14:textId="77777777" w:rsidR="00362FF7" w:rsidRPr="0048386B" w:rsidRDefault="00362FF7" w:rsidP="00C01118">
      <w:pPr>
        <w:pStyle w:val="ListParagraph"/>
        <w:numPr>
          <w:ilvl w:val="1"/>
          <w:numId w:val="31"/>
        </w:numPr>
        <w:contextualSpacing/>
        <w:jc w:val="both"/>
        <w:rPr>
          <w:rFonts w:ascii="Verdana" w:hAnsi="Verdana"/>
          <w:sz w:val="20"/>
          <w:szCs w:val="20"/>
        </w:rPr>
      </w:pPr>
      <w:r w:rsidRPr="0048386B">
        <w:rPr>
          <w:rFonts w:ascii="Verdana" w:hAnsi="Verdana"/>
          <w:sz w:val="20"/>
          <w:szCs w:val="20"/>
        </w:rPr>
        <w:t>опасност от  авария или пожар.</w:t>
      </w:r>
    </w:p>
    <w:p w14:paraId="244A1AA7"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 xml:space="preserve">ВЪЗЛОЖИТЕЛЯТ и ИЗПЪЛНИТЕЛЯТ координират действията си при инциденти, злополуки, и/или аварии, в това число - първа </w:t>
      </w:r>
      <w:proofErr w:type="spellStart"/>
      <w:r w:rsidRPr="0048386B">
        <w:rPr>
          <w:rFonts w:ascii="Verdana" w:hAnsi="Verdana"/>
          <w:sz w:val="20"/>
          <w:szCs w:val="20"/>
        </w:rPr>
        <w:t>долекарска</w:t>
      </w:r>
      <w:proofErr w:type="spellEnd"/>
      <w:r w:rsidRPr="0048386B">
        <w:rPr>
          <w:rFonts w:ascii="Verdana" w:hAnsi="Verdana"/>
          <w:sz w:val="20"/>
          <w:szCs w:val="20"/>
        </w:rPr>
        <w:t xml:space="preserve"> помощ на пострадали и опазване на живота и здравето на хората на обекта, съоръженията и оборудването</w:t>
      </w:r>
    </w:p>
    <w:p w14:paraId="49ED3489" w14:textId="77777777" w:rsidR="00362FF7" w:rsidRPr="0048386B" w:rsidRDefault="00362FF7" w:rsidP="00C01118">
      <w:pPr>
        <w:pStyle w:val="ListParagraph"/>
        <w:numPr>
          <w:ilvl w:val="0"/>
          <w:numId w:val="31"/>
        </w:numPr>
        <w:spacing w:after="120" w:line="240" w:lineRule="auto"/>
        <w:ind w:left="284" w:hanging="284"/>
        <w:jc w:val="both"/>
        <w:rPr>
          <w:rFonts w:ascii="Verdana" w:hAnsi="Verdana"/>
          <w:b/>
          <w:sz w:val="20"/>
          <w:szCs w:val="20"/>
        </w:rPr>
      </w:pPr>
      <w:r w:rsidRPr="0048386B">
        <w:rPr>
          <w:rFonts w:ascii="Verdana" w:hAnsi="Verdana"/>
          <w:sz w:val="20"/>
          <w:szCs w:val="20"/>
        </w:rPr>
        <w:t>ИЗПЪЛНИТЕЛЯТ и ВЪЗЛОЖИТЕЛЯТ си сътрудничат при разследване</w:t>
      </w:r>
      <w:r w:rsidR="00E9230F" w:rsidRPr="0048386B">
        <w:rPr>
          <w:rFonts w:ascii="Verdana" w:hAnsi="Verdana"/>
          <w:sz w:val="20"/>
          <w:szCs w:val="20"/>
        </w:rPr>
        <w:t xml:space="preserve"> </w:t>
      </w:r>
      <w:r w:rsidRPr="0048386B">
        <w:rPr>
          <w:rFonts w:ascii="Verdana" w:hAnsi="Verdana"/>
          <w:sz w:val="20"/>
          <w:szCs w:val="20"/>
        </w:rPr>
        <w:t xml:space="preserve">,анализ и корекция на отклонения, застрашаващи безопасността на хората, инциденти  и злополуки. </w:t>
      </w:r>
    </w:p>
    <w:p w14:paraId="2C054AA1" w14:textId="77777777" w:rsidR="00362FF7" w:rsidRPr="0048386B" w:rsidRDefault="00362FF7" w:rsidP="00362FF7">
      <w:pPr>
        <w:spacing w:after="120"/>
        <w:rPr>
          <w:rFonts w:ascii="Verdana" w:hAnsi="Verdana"/>
          <w:b/>
          <w:sz w:val="20"/>
          <w:szCs w:val="20"/>
        </w:rPr>
      </w:pPr>
      <w:r w:rsidRPr="0048386B">
        <w:rPr>
          <w:rFonts w:ascii="Verdana" w:hAnsi="Verdana"/>
          <w:b/>
          <w:sz w:val="20"/>
          <w:szCs w:val="20"/>
        </w:rPr>
        <w:t>ПРАВА И ЗАДЪЛЖЕНИЯ НА СТРАНИТЕ</w:t>
      </w:r>
    </w:p>
    <w:p w14:paraId="620CDAAD"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 xml:space="preserve">ВЪЗЛОЖИТЕЛЯТ определя поименно лице за координиране на дейностите с ИЗПЪЛНИТЕЛЯ  (Контролиращ служител) </w:t>
      </w:r>
    </w:p>
    <w:p w14:paraId="222E1709"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Изпълнителят се задължава да спазва правилата и условия, свързани с БЗР н Възложителя, за които е уведомен от Възложителя, включително:</w:t>
      </w:r>
    </w:p>
    <w:p w14:paraId="5D36753B"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условията на труд и трудовия процес, използваните материали и опасни вещества, съществуващите опасности и рискове за здравето и безопасността на хората на територията на затворената зона, в която ще се извършва услугата, тяхното непосредствено и последващо въздействие.</w:t>
      </w:r>
    </w:p>
    <w:p w14:paraId="0D3C44C9"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правилата за вътрешния трудов ред;</w:t>
      </w:r>
    </w:p>
    <w:p w14:paraId="5C277928"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общите правила за безопасност и здраве на зоната;</w:t>
      </w:r>
    </w:p>
    <w:p w14:paraId="715FDED3"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лични предпазни средства (ЛПС) и специално работно облекло (СРО),  необходими за защита от специфични за зоната опасности;</w:t>
      </w:r>
    </w:p>
    <w:p w14:paraId="05F4490E"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контролно-пропускателния режим, маршрутите за движение и санитарно-битовите помещения за съответната затворена зона;</w:t>
      </w:r>
    </w:p>
    <w:p w14:paraId="07A35011"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изискванията към транспортни средства;</w:t>
      </w:r>
    </w:p>
    <w:p w14:paraId="1F435593"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рисковите зони/места и използваните знаци и сигнали;</w:t>
      </w:r>
    </w:p>
    <w:p w14:paraId="7536A11F"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местата за хранене, пушене и почивка;</w:t>
      </w:r>
    </w:p>
    <w:p w14:paraId="4BD00F5B"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план за евакуация и очаквани действия при извънредни ситуации;</w:t>
      </w:r>
    </w:p>
    <w:p w14:paraId="07EA01E2" w14:textId="77777777" w:rsidR="00362FF7" w:rsidRPr="0048386B" w:rsidRDefault="00362FF7" w:rsidP="00C01118">
      <w:pPr>
        <w:pStyle w:val="ListParagraph"/>
        <w:numPr>
          <w:ilvl w:val="1"/>
          <w:numId w:val="32"/>
        </w:numPr>
        <w:ind w:left="993" w:firstLine="0"/>
        <w:contextualSpacing/>
        <w:jc w:val="both"/>
        <w:rPr>
          <w:rFonts w:ascii="Verdana" w:hAnsi="Verdana"/>
          <w:sz w:val="20"/>
          <w:szCs w:val="20"/>
        </w:rPr>
      </w:pPr>
      <w:r w:rsidRPr="0048386B">
        <w:rPr>
          <w:rFonts w:ascii="Verdana" w:hAnsi="Verdana"/>
          <w:sz w:val="20"/>
          <w:szCs w:val="20"/>
        </w:rPr>
        <w:t>друга информация с отношение към безопасността и здравето.</w:t>
      </w:r>
    </w:p>
    <w:p w14:paraId="3756FD30"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 xml:space="preserve">ВЪЗЛОЖИТЕЛЯТ провежда начален инструктаж на представителите на ИЗПЪЛНИТЕЛЯ при първото посещение на затворената зона и не по-рядко от веднъж за календарна година. </w:t>
      </w:r>
    </w:p>
    <w:p w14:paraId="1F3BFC39"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 xml:space="preserve">ВЪЗЛОЖИТЕЛЯТ контролира изпълнението на задълженията на ИЗПЪЛНИТЕЛЯ по БЗР на територията на затворената зона. </w:t>
      </w:r>
    </w:p>
    <w:p w14:paraId="5B47CBC1"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ВЪЗЛОЖИТЕЛЯТ има право да не допуска или отстранява от обекта работещи на Изпълнителя, които нарушават правилата за безопасност и здраве при работа.</w:t>
      </w:r>
    </w:p>
    <w:p w14:paraId="6C609C07"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lastRenderedPageBreak/>
        <w:t>ВЪЗЛОЖИТЕЛЯТ може да наложи неустойки и/или да прекрати договор</w:t>
      </w:r>
      <w:r w:rsidRPr="0048386B">
        <w:rPr>
          <w:rFonts w:ascii="Verdana" w:hAnsi="Verdana"/>
          <w:sz w:val="20"/>
          <w:szCs w:val="20"/>
          <w:lang w:val="en-US"/>
        </w:rPr>
        <w:t>a</w:t>
      </w:r>
      <w:r w:rsidRPr="0048386B">
        <w:rPr>
          <w:rFonts w:ascii="Verdana" w:hAnsi="Verdana"/>
          <w:sz w:val="20"/>
          <w:szCs w:val="20"/>
        </w:rPr>
        <w:t xml:space="preserve"> с ИЗПЪЛНИТЕЛЯ при нарушаване на правилата за безопасност при работа, на основание предвидени в договора клаузи.</w:t>
      </w:r>
    </w:p>
    <w:p w14:paraId="514EAE7B"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ИЗПЪЛНИТЕЛЯТ изпълнява услугите по договора с ВЪЗЛОЖИТЕЛЯ чрез:</w:t>
      </w:r>
    </w:p>
    <w:p w14:paraId="52887AED" w14:textId="77777777" w:rsidR="00362FF7" w:rsidRPr="0048386B" w:rsidRDefault="00362FF7" w:rsidP="00C01118">
      <w:pPr>
        <w:pStyle w:val="ListParagraph"/>
        <w:numPr>
          <w:ilvl w:val="1"/>
          <w:numId w:val="33"/>
        </w:numPr>
        <w:ind w:left="1418"/>
        <w:contextualSpacing/>
        <w:jc w:val="both"/>
        <w:rPr>
          <w:rFonts w:ascii="Verdana" w:hAnsi="Verdana"/>
          <w:sz w:val="20"/>
          <w:szCs w:val="20"/>
        </w:rPr>
      </w:pPr>
      <w:r w:rsidRPr="0048386B">
        <w:rPr>
          <w:rFonts w:ascii="Verdana" w:hAnsi="Verdana"/>
          <w:sz w:val="20"/>
          <w:szCs w:val="20"/>
        </w:rPr>
        <w:t>всички необходими за дейността документи, лицензи и разрешителни;</w:t>
      </w:r>
    </w:p>
    <w:p w14:paraId="58E0B28F" w14:textId="77777777" w:rsidR="00362FF7" w:rsidRPr="0048386B" w:rsidRDefault="00362FF7" w:rsidP="00C01118">
      <w:pPr>
        <w:pStyle w:val="ListParagraph"/>
        <w:numPr>
          <w:ilvl w:val="1"/>
          <w:numId w:val="33"/>
        </w:numPr>
        <w:ind w:left="993" w:firstLine="0"/>
        <w:contextualSpacing/>
        <w:jc w:val="both"/>
        <w:rPr>
          <w:rFonts w:ascii="Verdana" w:hAnsi="Verdana"/>
          <w:sz w:val="20"/>
          <w:szCs w:val="20"/>
        </w:rPr>
      </w:pPr>
      <w:r w:rsidRPr="0048386B">
        <w:rPr>
          <w:rFonts w:ascii="Verdana" w:hAnsi="Verdana"/>
          <w:sz w:val="20"/>
          <w:szCs w:val="20"/>
        </w:rPr>
        <w:t>актуална оценка на риска за дейностите/услугите, които изпълнява (ще изпълнява) на площадката;</w:t>
      </w:r>
    </w:p>
    <w:p w14:paraId="3F2EF755" w14:textId="77777777" w:rsidR="00362FF7" w:rsidRPr="0048386B" w:rsidRDefault="00362FF7" w:rsidP="00C01118">
      <w:pPr>
        <w:pStyle w:val="ListParagraph"/>
        <w:numPr>
          <w:ilvl w:val="1"/>
          <w:numId w:val="33"/>
        </w:numPr>
        <w:ind w:left="993" w:firstLine="0"/>
        <w:contextualSpacing/>
        <w:jc w:val="both"/>
        <w:rPr>
          <w:rFonts w:ascii="Verdana" w:hAnsi="Verdana"/>
          <w:sz w:val="20"/>
          <w:szCs w:val="20"/>
        </w:rPr>
      </w:pPr>
      <w:r w:rsidRPr="0048386B">
        <w:rPr>
          <w:rFonts w:ascii="Verdana" w:hAnsi="Verdana"/>
          <w:sz w:val="20"/>
          <w:szCs w:val="20"/>
        </w:rPr>
        <w:t>правоспособен и квалифициран персонал по поименен списък с притежаваната от тях  правоспособност и актуални документи, които я доказват</w:t>
      </w:r>
    </w:p>
    <w:p w14:paraId="07D35A7D" w14:textId="77777777" w:rsidR="00362FF7" w:rsidRPr="0048386B" w:rsidRDefault="00362FF7" w:rsidP="00C01118">
      <w:pPr>
        <w:pStyle w:val="ListParagraph"/>
        <w:numPr>
          <w:ilvl w:val="1"/>
          <w:numId w:val="33"/>
        </w:numPr>
        <w:ind w:left="993" w:firstLine="0"/>
        <w:contextualSpacing/>
        <w:jc w:val="both"/>
        <w:rPr>
          <w:rFonts w:ascii="Verdana" w:hAnsi="Verdana"/>
          <w:sz w:val="20"/>
          <w:szCs w:val="20"/>
        </w:rPr>
      </w:pPr>
      <w:r w:rsidRPr="0048386B">
        <w:rPr>
          <w:rFonts w:ascii="Verdana" w:hAnsi="Verdana"/>
          <w:sz w:val="20"/>
          <w:szCs w:val="20"/>
        </w:rPr>
        <w:t>персонал без медицински противопоказания за извършваните дейности и условията на труд (декларация с имената на работещите) ;</w:t>
      </w:r>
    </w:p>
    <w:p w14:paraId="52432262" w14:textId="77777777" w:rsidR="00362FF7" w:rsidRPr="0048386B" w:rsidRDefault="00362FF7" w:rsidP="00C01118">
      <w:pPr>
        <w:pStyle w:val="ListParagraph"/>
        <w:numPr>
          <w:ilvl w:val="1"/>
          <w:numId w:val="33"/>
        </w:numPr>
        <w:ind w:left="993" w:firstLine="0"/>
        <w:contextualSpacing/>
        <w:jc w:val="both"/>
        <w:rPr>
          <w:rFonts w:ascii="Verdana" w:hAnsi="Verdana"/>
          <w:sz w:val="20"/>
          <w:szCs w:val="20"/>
        </w:rPr>
      </w:pPr>
      <w:r w:rsidRPr="0048386B">
        <w:rPr>
          <w:rFonts w:ascii="Verdana" w:hAnsi="Verdana"/>
          <w:sz w:val="20"/>
          <w:szCs w:val="20"/>
        </w:rPr>
        <w:t>определяне, осигуряване и документиране на всички необходими инструктажи и обучения;</w:t>
      </w:r>
    </w:p>
    <w:p w14:paraId="748AF38C" w14:textId="77777777" w:rsidR="00362FF7" w:rsidRPr="0048386B" w:rsidRDefault="00362FF7" w:rsidP="00C01118">
      <w:pPr>
        <w:pStyle w:val="ListParagraph"/>
        <w:numPr>
          <w:ilvl w:val="1"/>
          <w:numId w:val="33"/>
        </w:numPr>
        <w:ind w:left="993" w:firstLine="0"/>
        <w:contextualSpacing/>
        <w:jc w:val="both"/>
        <w:rPr>
          <w:rFonts w:ascii="Verdana" w:hAnsi="Verdana"/>
          <w:sz w:val="20"/>
          <w:szCs w:val="20"/>
        </w:rPr>
      </w:pPr>
      <w:r w:rsidRPr="0048386B">
        <w:rPr>
          <w:rFonts w:ascii="Verdana" w:hAnsi="Verdana"/>
          <w:sz w:val="20"/>
          <w:szCs w:val="20"/>
        </w:rPr>
        <w:t>актуални , оповестени и достъпни инструкции и правила за безопасно извършване на услугата;</w:t>
      </w:r>
    </w:p>
    <w:p w14:paraId="11AE3BEC" w14:textId="77777777" w:rsidR="00362FF7" w:rsidRPr="0048386B" w:rsidRDefault="00362FF7" w:rsidP="00C01118">
      <w:pPr>
        <w:pStyle w:val="ListParagraph"/>
        <w:numPr>
          <w:ilvl w:val="1"/>
          <w:numId w:val="33"/>
        </w:numPr>
        <w:ind w:left="993" w:firstLine="0"/>
        <w:contextualSpacing/>
        <w:jc w:val="both"/>
        <w:rPr>
          <w:rFonts w:ascii="Verdana" w:hAnsi="Verdana"/>
          <w:sz w:val="20"/>
          <w:szCs w:val="20"/>
        </w:rPr>
      </w:pPr>
      <w:r w:rsidRPr="0048386B">
        <w:rPr>
          <w:rFonts w:ascii="Verdana" w:hAnsi="Verdana"/>
          <w:sz w:val="20"/>
          <w:szCs w:val="20"/>
        </w:rPr>
        <w:t xml:space="preserve">налични изправни колективни и лични  предпазни средства и работно облекло </w:t>
      </w:r>
    </w:p>
    <w:p w14:paraId="643D7C29" w14:textId="77777777" w:rsidR="00362FF7" w:rsidRPr="0048386B" w:rsidRDefault="00362FF7" w:rsidP="00C01118">
      <w:pPr>
        <w:pStyle w:val="ListParagraph"/>
        <w:numPr>
          <w:ilvl w:val="1"/>
          <w:numId w:val="33"/>
        </w:numPr>
        <w:ind w:left="993" w:firstLine="0"/>
        <w:contextualSpacing/>
        <w:jc w:val="both"/>
        <w:rPr>
          <w:rFonts w:ascii="Verdana" w:hAnsi="Verdana"/>
          <w:sz w:val="20"/>
          <w:szCs w:val="20"/>
        </w:rPr>
      </w:pPr>
      <w:r w:rsidRPr="0048386B">
        <w:rPr>
          <w:rFonts w:ascii="Verdana" w:hAnsi="Verdana"/>
          <w:sz w:val="20"/>
          <w:szCs w:val="20"/>
        </w:rPr>
        <w:t xml:space="preserve">оборудвана аптечка за оказване на първа </w:t>
      </w:r>
      <w:proofErr w:type="spellStart"/>
      <w:r w:rsidRPr="0048386B">
        <w:rPr>
          <w:rFonts w:ascii="Verdana" w:hAnsi="Verdana"/>
          <w:sz w:val="20"/>
          <w:szCs w:val="20"/>
        </w:rPr>
        <w:t>долекарска</w:t>
      </w:r>
      <w:proofErr w:type="spellEnd"/>
      <w:r w:rsidRPr="0048386B">
        <w:rPr>
          <w:rFonts w:ascii="Verdana" w:hAnsi="Verdana"/>
          <w:sz w:val="20"/>
          <w:szCs w:val="20"/>
        </w:rPr>
        <w:t xml:space="preserve"> помощ</w:t>
      </w:r>
    </w:p>
    <w:p w14:paraId="25D13046"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 xml:space="preserve">Правилата и изискванията за БЗР в съответната зона на Възложителя са задължителни за работещите на ИЗПЪЛНИТЕЛЯ, освен ако няма друго писмено споразумение за това. </w:t>
      </w:r>
    </w:p>
    <w:p w14:paraId="6535BF2D"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 xml:space="preserve">Преди доставката на работно оборудване и съоръжения, Изпълнителят предоставя на Възложителя на български език на електронен и хартиен носител сертификат за съответствие, информационни листа, инструкции, схеми, ръководства за монтаж, експлоатация и поддръжка. </w:t>
      </w:r>
    </w:p>
    <w:p w14:paraId="59F401B4"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ИЗПЪЛНИТЕЛЯТ поддържа и предоставя при поискване на Възложителя доказателства за изпълнение на т. 10.</w:t>
      </w:r>
    </w:p>
    <w:p w14:paraId="00F246DD"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Проектираните и/или доставените от ИЗПЪЛНИТЕЛЯ продукти, стоки и работно оборудване  отговарят на нормите и изискванията за безопасност и здравето и в приложимите за тях изисквания за техническо съответствие.</w:t>
      </w:r>
    </w:p>
    <w:p w14:paraId="6995320C"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 xml:space="preserve"> ИЗПЪЛНИТЕЛЯТ съхранява и пази имуществото на ВЪЗЛОЖИТЕЛЯ, в това число реда и чистота на работните места, на които осъществява дейността си. </w:t>
      </w:r>
    </w:p>
    <w:p w14:paraId="1BADE52F" w14:textId="77777777" w:rsidR="00362FF7" w:rsidRPr="0048386B" w:rsidRDefault="00362FF7" w:rsidP="00C01118">
      <w:pPr>
        <w:pStyle w:val="ListParagraph"/>
        <w:numPr>
          <w:ilvl w:val="0"/>
          <w:numId w:val="31"/>
        </w:numPr>
        <w:ind w:left="284" w:hanging="284"/>
        <w:contextualSpacing/>
        <w:jc w:val="both"/>
        <w:rPr>
          <w:rFonts w:ascii="Verdana" w:hAnsi="Verdana"/>
          <w:sz w:val="20"/>
          <w:szCs w:val="20"/>
        </w:rPr>
      </w:pPr>
      <w:r w:rsidRPr="0048386B">
        <w:rPr>
          <w:rFonts w:ascii="Verdana" w:hAnsi="Verdana"/>
          <w:sz w:val="20"/>
          <w:szCs w:val="20"/>
        </w:rPr>
        <w:t>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w:t>
      </w:r>
    </w:p>
    <w:p w14:paraId="793DED73" w14:textId="77777777" w:rsidR="00362FF7" w:rsidRPr="0048386B" w:rsidRDefault="00362FF7" w:rsidP="00362FF7">
      <w:pPr>
        <w:pStyle w:val="ListParagraph"/>
        <w:spacing w:after="120"/>
        <w:ind w:left="284"/>
        <w:jc w:val="both"/>
        <w:rPr>
          <w:rFonts w:ascii="Verdana" w:hAnsi="Verdana"/>
          <w:b/>
          <w:sz w:val="20"/>
          <w:szCs w:val="20"/>
        </w:rPr>
      </w:pPr>
      <w:r w:rsidRPr="0048386B">
        <w:rPr>
          <w:rFonts w:ascii="Verdana" w:hAnsi="Verdana"/>
          <w:b/>
          <w:sz w:val="20"/>
          <w:szCs w:val="20"/>
        </w:rPr>
        <w:t>Координирането на съвместното прилагане на настоящото Споразумение, при извършване на дейности, предмет на договор, се възлага на контролиращи служители:</w:t>
      </w:r>
    </w:p>
    <w:p w14:paraId="57CB4984" w14:textId="5D43C301" w:rsidR="00362FF7" w:rsidRPr="0048386B" w:rsidRDefault="00894493" w:rsidP="00894493">
      <w:pPr>
        <w:spacing w:after="60"/>
        <w:jc w:val="both"/>
        <w:rPr>
          <w:rFonts w:ascii="Verdana" w:hAnsi="Verdana"/>
          <w:b/>
          <w:sz w:val="20"/>
          <w:szCs w:val="20"/>
        </w:rPr>
      </w:pPr>
      <w:r w:rsidRPr="0048386B">
        <w:rPr>
          <w:rFonts w:ascii="Verdana" w:hAnsi="Verdana"/>
          <w:b/>
          <w:sz w:val="20"/>
          <w:szCs w:val="20"/>
        </w:rPr>
        <w:t xml:space="preserve">    </w:t>
      </w:r>
      <w:r w:rsidR="00362FF7" w:rsidRPr="0048386B">
        <w:rPr>
          <w:rFonts w:ascii="Verdana" w:hAnsi="Verdana"/>
          <w:b/>
          <w:sz w:val="20"/>
          <w:szCs w:val="20"/>
        </w:rPr>
        <w:t xml:space="preserve">(от страна на) Възложителя – </w:t>
      </w:r>
      <w:r w:rsidR="0079138B" w:rsidRPr="0048386B">
        <w:rPr>
          <w:rFonts w:ascii="Verdana" w:hAnsi="Verdana" w:cstheme="minorHAnsi"/>
          <w:bCs/>
          <w:sz w:val="20"/>
          <w:szCs w:val="20"/>
        </w:rPr>
        <w:t>Христина Бошнакова, т</w:t>
      </w:r>
      <w:r w:rsidR="0079138B" w:rsidRPr="0048386B">
        <w:rPr>
          <w:rFonts w:ascii="Verdana" w:hAnsi="Verdana"/>
          <w:noProof/>
          <w:sz w:val="20"/>
          <w:szCs w:val="20"/>
          <w:lang w:eastAsia="en-GB"/>
        </w:rPr>
        <w:t>ел</w:t>
      </w:r>
      <w:r w:rsidR="0079138B" w:rsidRPr="0048386B">
        <w:rPr>
          <w:rFonts w:ascii="Verdana" w:eastAsia="Times New Roman" w:hAnsi="Verdana"/>
          <w:noProof/>
          <w:sz w:val="20"/>
          <w:szCs w:val="20"/>
          <w:lang w:eastAsia="en-GB"/>
        </w:rPr>
        <w:t>.: +359 2 8062 / 858/ моб.: +359 884366031</w:t>
      </w:r>
      <w:r w:rsidR="0079138B" w:rsidRPr="0048386B">
        <w:rPr>
          <w:rFonts w:ascii="Verdana" w:hAnsi="Verdana"/>
          <w:noProof/>
          <w:sz w:val="20"/>
          <w:szCs w:val="20"/>
          <w:lang w:eastAsia="en-GB"/>
        </w:rPr>
        <w:t xml:space="preserve"> e-mail: </w:t>
      </w:r>
      <w:r w:rsidR="0079138B" w:rsidRPr="0048386B">
        <w:rPr>
          <w:rFonts w:ascii="Verdana" w:hAnsi="Verdana"/>
          <w:sz w:val="20"/>
          <w:szCs w:val="20"/>
        </w:rPr>
        <w:t>Boshnakova, Hristina &lt;hristina.boshnakova@veolia.com&gt;</w:t>
      </w:r>
      <w:r w:rsidR="00362FF7" w:rsidRPr="0048386B">
        <w:rPr>
          <w:rFonts w:ascii="Verdana" w:hAnsi="Verdana"/>
          <w:b/>
          <w:sz w:val="20"/>
          <w:szCs w:val="20"/>
        </w:rPr>
        <w:t xml:space="preserve">, </w:t>
      </w:r>
    </w:p>
    <w:p w14:paraId="2CD026CB" w14:textId="77777777" w:rsidR="00362FF7" w:rsidRPr="0048386B" w:rsidRDefault="00362FF7" w:rsidP="00362FF7">
      <w:pPr>
        <w:pStyle w:val="ListParagraph"/>
        <w:ind w:left="284"/>
        <w:jc w:val="both"/>
        <w:rPr>
          <w:rFonts w:ascii="Verdana" w:hAnsi="Verdana"/>
          <w:b/>
          <w:sz w:val="20"/>
          <w:szCs w:val="20"/>
        </w:rPr>
      </w:pPr>
      <w:r w:rsidRPr="0048386B">
        <w:rPr>
          <w:rFonts w:ascii="Verdana" w:hAnsi="Verdana"/>
          <w:b/>
          <w:sz w:val="20"/>
          <w:szCs w:val="20"/>
        </w:rPr>
        <w:t xml:space="preserve"> (от страна на) Изпълнителя – </w:t>
      </w:r>
      <w:r w:rsidR="00E043F5" w:rsidRPr="0048386B">
        <w:rPr>
          <w:rFonts w:ascii="Verdana" w:hAnsi="Verdana"/>
          <w:sz w:val="20"/>
          <w:szCs w:val="20"/>
        </w:rPr>
        <w:t>………………………………………..</w:t>
      </w:r>
    </w:p>
    <w:p w14:paraId="32DE0C46" w14:textId="77777777" w:rsidR="00531D37" w:rsidRDefault="00531D37" w:rsidP="00362FF7">
      <w:pPr>
        <w:ind w:left="284"/>
        <w:jc w:val="both"/>
        <w:rPr>
          <w:rFonts w:ascii="Verdana" w:hAnsi="Verdana"/>
          <w:b/>
          <w:sz w:val="20"/>
          <w:szCs w:val="20"/>
        </w:rPr>
      </w:pPr>
    </w:p>
    <w:p w14:paraId="486D0B6B" w14:textId="3591BBCA" w:rsidR="00894493" w:rsidRPr="0048386B" w:rsidRDefault="00894493" w:rsidP="00362FF7">
      <w:pPr>
        <w:ind w:left="284"/>
        <w:jc w:val="both"/>
        <w:rPr>
          <w:rFonts w:ascii="Verdana" w:hAnsi="Verdana"/>
          <w:b/>
          <w:sz w:val="20"/>
          <w:szCs w:val="20"/>
        </w:rPr>
      </w:pPr>
      <w:r w:rsidRPr="0048386B">
        <w:rPr>
          <w:rFonts w:ascii="Verdana" w:hAnsi="Verdana"/>
          <w:b/>
          <w:sz w:val="20"/>
          <w:szCs w:val="20"/>
        </w:rPr>
        <w:t xml:space="preserve"> </w:t>
      </w:r>
    </w:p>
    <w:tbl>
      <w:tblPr>
        <w:tblW w:w="0" w:type="auto"/>
        <w:jc w:val="right"/>
        <w:tblLayout w:type="fixed"/>
        <w:tblLook w:val="0000" w:firstRow="0" w:lastRow="0" w:firstColumn="0" w:lastColumn="0" w:noHBand="0" w:noVBand="0"/>
      </w:tblPr>
      <w:tblGrid>
        <w:gridCol w:w="4261"/>
        <w:gridCol w:w="4261"/>
      </w:tblGrid>
      <w:tr w:rsidR="00D029B8" w:rsidRPr="0048386B" w14:paraId="4BF1B729" w14:textId="77777777" w:rsidTr="00512E87">
        <w:trPr>
          <w:jc w:val="right"/>
        </w:trPr>
        <w:tc>
          <w:tcPr>
            <w:tcW w:w="4261" w:type="dxa"/>
          </w:tcPr>
          <w:p w14:paraId="5AD059F2" w14:textId="77777777" w:rsidR="00D029B8" w:rsidRPr="0048386B" w:rsidRDefault="00D029B8" w:rsidP="00512E87">
            <w:pPr>
              <w:suppressAutoHyphens/>
              <w:spacing w:before="120" w:after="120"/>
              <w:ind w:left="-487" w:right="299" w:firstLine="425"/>
              <w:rPr>
                <w:rFonts w:ascii="Verdana" w:hAnsi="Verdana"/>
                <w:sz w:val="20"/>
                <w:szCs w:val="20"/>
              </w:rPr>
            </w:pPr>
            <w:r w:rsidRPr="0048386B">
              <w:rPr>
                <w:rFonts w:ascii="Verdana" w:hAnsi="Verdana"/>
                <w:sz w:val="20"/>
                <w:szCs w:val="20"/>
              </w:rPr>
              <w:t>/……………………………./</w:t>
            </w:r>
          </w:p>
          <w:p w14:paraId="0617790D" w14:textId="77777777" w:rsidR="00D029B8" w:rsidRPr="0048386B" w:rsidRDefault="00D029B8" w:rsidP="00512E87">
            <w:pPr>
              <w:suppressAutoHyphens/>
              <w:spacing w:before="120" w:after="120"/>
              <w:ind w:left="-346" w:right="299" w:firstLine="346"/>
              <w:rPr>
                <w:rFonts w:ascii="Verdana" w:hAnsi="Verdana"/>
                <w:sz w:val="20"/>
                <w:szCs w:val="20"/>
              </w:rPr>
            </w:pPr>
            <w:r w:rsidRPr="0048386B">
              <w:rPr>
                <w:rFonts w:ascii="Verdana" w:hAnsi="Verdana"/>
                <w:sz w:val="20"/>
                <w:szCs w:val="20"/>
              </w:rPr>
              <w:t>……………………………</w:t>
            </w:r>
          </w:p>
          <w:p w14:paraId="4D8B9CEC" w14:textId="77777777" w:rsidR="00D029B8" w:rsidRPr="0048386B" w:rsidRDefault="00D029B8" w:rsidP="00512E87">
            <w:pPr>
              <w:suppressAutoHyphens/>
              <w:spacing w:before="120" w:after="120"/>
              <w:ind w:right="299"/>
              <w:rPr>
                <w:rFonts w:ascii="Verdana" w:hAnsi="Verdana"/>
                <w:sz w:val="20"/>
                <w:szCs w:val="20"/>
              </w:rPr>
            </w:pPr>
            <w:r w:rsidRPr="0048386B">
              <w:rPr>
                <w:rFonts w:ascii="Verdana" w:hAnsi="Verdana"/>
                <w:sz w:val="20"/>
                <w:szCs w:val="20"/>
              </w:rPr>
              <w:t>…………………………..</w:t>
            </w:r>
          </w:p>
          <w:p w14:paraId="000FE23B" w14:textId="77777777" w:rsidR="00D029B8" w:rsidRPr="0048386B" w:rsidRDefault="00D029B8" w:rsidP="00512E87">
            <w:pPr>
              <w:suppressAutoHyphens/>
              <w:spacing w:before="120" w:after="120"/>
              <w:ind w:right="299"/>
              <w:rPr>
                <w:rFonts w:ascii="Verdana" w:hAnsi="Verdana"/>
                <w:sz w:val="20"/>
                <w:szCs w:val="20"/>
              </w:rPr>
            </w:pPr>
            <w:r w:rsidRPr="0048386B">
              <w:rPr>
                <w:rFonts w:ascii="Verdana" w:hAnsi="Verdana"/>
                <w:sz w:val="20"/>
                <w:szCs w:val="20"/>
              </w:rPr>
              <w:t>…………………………..</w:t>
            </w:r>
          </w:p>
          <w:p w14:paraId="7C669266" w14:textId="77777777" w:rsidR="00D029B8" w:rsidRPr="0048386B" w:rsidRDefault="00D029B8" w:rsidP="00512E87">
            <w:pPr>
              <w:spacing w:before="120" w:after="120"/>
              <w:ind w:right="299"/>
              <w:rPr>
                <w:rFonts w:ascii="Verdana" w:hAnsi="Verdana"/>
                <w:b/>
                <w:bCs/>
                <w:sz w:val="20"/>
                <w:szCs w:val="20"/>
              </w:rPr>
            </w:pPr>
            <w:r w:rsidRPr="0048386B">
              <w:rPr>
                <w:rFonts w:ascii="Verdana" w:hAnsi="Verdana"/>
                <w:b/>
                <w:bCs/>
                <w:sz w:val="20"/>
                <w:szCs w:val="20"/>
              </w:rPr>
              <w:t>Изпълнител</w:t>
            </w:r>
          </w:p>
          <w:p w14:paraId="060B5044" w14:textId="77777777" w:rsidR="00D029B8" w:rsidRPr="0048386B" w:rsidRDefault="00D029B8" w:rsidP="00512E87">
            <w:pPr>
              <w:spacing w:before="120" w:after="120"/>
              <w:ind w:right="299"/>
              <w:rPr>
                <w:rFonts w:ascii="Verdana" w:hAnsi="Verdana"/>
                <w:b/>
                <w:bCs/>
                <w:sz w:val="20"/>
                <w:szCs w:val="20"/>
              </w:rPr>
            </w:pPr>
          </w:p>
        </w:tc>
        <w:tc>
          <w:tcPr>
            <w:tcW w:w="4261" w:type="dxa"/>
          </w:tcPr>
          <w:p w14:paraId="7B12EF88" w14:textId="77777777" w:rsidR="00D029B8" w:rsidRPr="0048386B" w:rsidRDefault="00D029B8" w:rsidP="00512E87">
            <w:pPr>
              <w:suppressAutoHyphens/>
              <w:spacing w:before="120" w:after="120"/>
              <w:ind w:right="299"/>
              <w:rPr>
                <w:rFonts w:ascii="Verdana" w:hAnsi="Verdana"/>
                <w:sz w:val="20"/>
                <w:szCs w:val="20"/>
              </w:rPr>
            </w:pPr>
            <w:r w:rsidRPr="0048386B">
              <w:rPr>
                <w:rFonts w:ascii="Verdana" w:hAnsi="Verdana"/>
                <w:sz w:val="20"/>
                <w:szCs w:val="20"/>
              </w:rPr>
              <w:t>/………………………………./</w:t>
            </w:r>
          </w:p>
          <w:p w14:paraId="207C2267" w14:textId="77777777" w:rsidR="00D029B8" w:rsidRPr="0048386B" w:rsidRDefault="00D029B8" w:rsidP="00512E87">
            <w:pPr>
              <w:suppressAutoHyphens/>
              <w:spacing w:before="120" w:after="120"/>
              <w:ind w:right="299"/>
              <w:rPr>
                <w:rFonts w:ascii="Verdana" w:hAnsi="Verdana"/>
                <w:sz w:val="20"/>
                <w:szCs w:val="20"/>
              </w:rPr>
            </w:pPr>
            <w:r w:rsidRPr="0048386B">
              <w:rPr>
                <w:rFonts w:ascii="Verdana" w:hAnsi="Verdana"/>
                <w:sz w:val="20"/>
                <w:szCs w:val="20"/>
              </w:rPr>
              <w:t>Васил Тренев</w:t>
            </w:r>
          </w:p>
          <w:p w14:paraId="554095C5" w14:textId="77777777" w:rsidR="00D029B8" w:rsidRPr="0048386B" w:rsidRDefault="00D029B8" w:rsidP="00512E87">
            <w:pPr>
              <w:spacing w:before="120" w:after="120"/>
              <w:ind w:right="299"/>
              <w:rPr>
                <w:rFonts w:ascii="Verdana" w:hAnsi="Verdana"/>
                <w:sz w:val="20"/>
                <w:szCs w:val="20"/>
              </w:rPr>
            </w:pPr>
            <w:r w:rsidRPr="0048386B">
              <w:rPr>
                <w:rFonts w:ascii="Verdana" w:hAnsi="Verdana"/>
                <w:sz w:val="20"/>
                <w:szCs w:val="20"/>
              </w:rPr>
              <w:t>Изпълнителния  директор</w:t>
            </w:r>
          </w:p>
          <w:p w14:paraId="29BE83EE" w14:textId="77777777" w:rsidR="00D029B8" w:rsidRPr="0048386B" w:rsidRDefault="00D029B8" w:rsidP="00512E87">
            <w:pPr>
              <w:spacing w:before="120" w:after="120"/>
              <w:ind w:right="299"/>
              <w:rPr>
                <w:rFonts w:ascii="Verdana" w:hAnsi="Verdana"/>
                <w:sz w:val="20"/>
                <w:szCs w:val="20"/>
              </w:rPr>
            </w:pPr>
            <w:r w:rsidRPr="0048386B">
              <w:rPr>
                <w:rFonts w:ascii="Verdana" w:hAnsi="Verdana"/>
                <w:sz w:val="20"/>
                <w:szCs w:val="20"/>
              </w:rPr>
              <w:t>„Софийска вода“ АД</w:t>
            </w:r>
          </w:p>
          <w:p w14:paraId="0CD80161" w14:textId="77777777" w:rsidR="00D029B8" w:rsidRPr="0048386B" w:rsidRDefault="00D029B8" w:rsidP="00512E87">
            <w:pPr>
              <w:spacing w:before="120" w:after="120"/>
              <w:ind w:right="299"/>
              <w:rPr>
                <w:rFonts w:ascii="Verdana" w:hAnsi="Verdana"/>
                <w:b/>
                <w:bCs/>
                <w:sz w:val="20"/>
                <w:szCs w:val="20"/>
              </w:rPr>
            </w:pPr>
            <w:r w:rsidRPr="0048386B">
              <w:rPr>
                <w:rFonts w:ascii="Verdana" w:hAnsi="Verdana"/>
                <w:b/>
                <w:bCs/>
                <w:sz w:val="20"/>
                <w:szCs w:val="20"/>
              </w:rPr>
              <w:t>Възложител</w:t>
            </w:r>
          </w:p>
          <w:p w14:paraId="55B99764" w14:textId="77777777" w:rsidR="00D029B8" w:rsidRPr="0048386B" w:rsidRDefault="00D029B8" w:rsidP="00512E87">
            <w:pPr>
              <w:spacing w:before="120" w:after="120"/>
              <w:ind w:right="299"/>
              <w:rPr>
                <w:rFonts w:ascii="Verdana" w:hAnsi="Verdana"/>
                <w:sz w:val="20"/>
                <w:szCs w:val="20"/>
              </w:rPr>
            </w:pPr>
          </w:p>
        </w:tc>
      </w:tr>
      <w:tr w:rsidR="00D029B8" w:rsidRPr="0048386B" w14:paraId="369959AA" w14:textId="77777777" w:rsidTr="00512E87">
        <w:trPr>
          <w:jc w:val="right"/>
        </w:trPr>
        <w:tc>
          <w:tcPr>
            <w:tcW w:w="4261" w:type="dxa"/>
          </w:tcPr>
          <w:p w14:paraId="130C85F3" w14:textId="77777777" w:rsidR="00D029B8" w:rsidRPr="0048386B" w:rsidRDefault="00D029B8" w:rsidP="00512E87">
            <w:pPr>
              <w:suppressAutoHyphens/>
              <w:spacing w:before="120" w:after="120"/>
              <w:ind w:right="299"/>
              <w:rPr>
                <w:rFonts w:ascii="Verdana" w:hAnsi="Verdana"/>
                <w:sz w:val="20"/>
                <w:szCs w:val="20"/>
              </w:rPr>
            </w:pPr>
          </w:p>
        </w:tc>
        <w:tc>
          <w:tcPr>
            <w:tcW w:w="4261" w:type="dxa"/>
          </w:tcPr>
          <w:p w14:paraId="627B7DE3" w14:textId="77777777" w:rsidR="00D029B8" w:rsidRPr="0048386B" w:rsidRDefault="00D029B8" w:rsidP="00512E87">
            <w:pPr>
              <w:suppressAutoHyphens/>
              <w:spacing w:before="120" w:after="120"/>
              <w:ind w:right="299"/>
              <w:rPr>
                <w:rFonts w:ascii="Verdana" w:hAnsi="Verdana"/>
                <w:sz w:val="20"/>
                <w:szCs w:val="20"/>
              </w:rPr>
            </w:pPr>
          </w:p>
        </w:tc>
      </w:tr>
    </w:tbl>
    <w:p w14:paraId="2161E3C9" w14:textId="36EDA355" w:rsidR="007F0BDD" w:rsidRPr="0048386B" w:rsidRDefault="007F0BDD" w:rsidP="007F0BDD">
      <w:pPr>
        <w:pStyle w:val="Title"/>
        <w:spacing w:line="276" w:lineRule="auto"/>
        <w:ind w:left="3540" w:firstLine="708"/>
        <w:jc w:val="left"/>
        <w:rPr>
          <w:rFonts w:ascii="Verdana" w:eastAsia="Verdana" w:hAnsi="Verdana" w:cs="Verdana"/>
          <w:sz w:val="20"/>
          <w:szCs w:val="20"/>
          <w:lang w:val="bg-BG"/>
        </w:rPr>
      </w:pPr>
      <w:r w:rsidRPr="0048386B">
        <w:rPr>
          <w:rFonts w:ascii="Verdana" w:eastAsia="Verdana" w:hAnsi="Verdana" w:cs="Verdana"/>
          <w:sz w:val="20"/>
          <w:szCs w:val="20"/>
        </w:rPr>
        <w:lastRenderedPageBreak/>
        <w:t>СПОРАЗУМЕНИЕ</w:t>
      </w:r>
      <w:r w:rsidR="00E043F5" w:rsidRPr="0048386B">
        <w:rPr>
          <w:rFonts w:ascii="Verdana" w:eastAsia="Verdana" w:hAnsi="Verdana" w:cs="Verdana"/>
          <w:sz w:val="20"/>
          <w:szCs w:val="20"/>
          <w:lang w:val="bg-BG"/>
        </w:rPr>
        <w:t xml:space="preserve"> № </w:t>
      </w:r>
      <w:r w:rsidR="0079138B" w:rsidRPr="0048386B">
        <w:rPr>
          <w:rFonts w:ascii="Verdana" w:eastAsia="Verdana" w:hAnsi="Verdana" w:cs="Verdana"/>
          <w:sz w:val="20"/>
          <w:szCs w:val="20"/>
          <w:lang w:val="bg-BG"/>
        </w:rPr>
        <w:t>6</w:t>
      </w:r>
    </w:p>
    <w:p w14:paraId="436C5449" w14:textId="77777777" w:rsidR="007F0BDD" w:rsidRPr="0048386B" w:rsidRDefault="000017EC" w:rsidP="007F0BDD">
      <w:pPr>
        <w:ind w:left="567"/>
        <w:jc w:val="center"/>
        <w:rPr>
          <w:rFonts w:ascii="Verdana" w:eastAsia="Verdana" w:hAnsi="Verdana" w:cs="Verdana"/>
          <w:b/>
          <w:sz w:val="20"/>
          <w:szCs w:val="20"/>
        </w:rPr>
      </w:pPr>
      <w:sdt>
        <w:sdtPr>
          <w:rPr>
            <w:rFonts w:ascii="Verdana" w:hAnsi="Verdana"/>
            <w:sz w:val="20"/>
            <w:szCs w:val="20"/>
          </w:rPr>
          <w:tag w:val="goog_rdk_65"/>
          <w:id w:val="786392000"/>
        </w:sdtPr>
        <w:sdtEndPr/>
        <w:sdtContent>
          <w:r w:rsidR="007F0BDD" w:rsidRPr="0048386B">
            <w:rPr>
              <w:rFonts w:ascii="Verdana" w:eastAsia="Arial" w:hAnsi="Verdana" w:cs="Arial"/>
              <w:b/>
              <w:sz w:val="20"/>
              <w:szCs w:val="20"/>
            </w:rPr>
            <w:t>Към договор № …………………</w:t>
          </w:r>
        </w:sdtContent>
      </w:sdt>
    </w:p>
    <w:bookmarkStart w:id="24" w:name="_heading=h.1y810tw" w:colFirst="0" w:colLast="0"/>
    <w:bookmarkEnd w:id="24"/>
    <w:p w14:paraId="2DEA4C30" w14:textId="77777777" w:rsidR="007F0BDD" w:rsidRPr="0048386B" w:rsidRDefault="000017EC" w:rsidP="00A01380">
      <w:pPr>
        <w:pBdr>
          <w:top w:val="nil"/>
          <w:left w:val="nil"/>
          <w:bottom w:val="nil"/>
          <w:right w:val="nil"/>
          <w:between w:val="nil"/>
        </w:pBdr>
        <w:spacing w:after="220"/>
        <w:ind w:left="567"/>
        <w:jc w:val="center"/>
        <w:rPr>
          <w:rFonts w:ascii="Verdana" w:eastAsia="Verdana" w:hAnsi="Verdana" w:cs="Verdana"/>
          <w:b/>
          <w:i/>
          <w:color w:val="000000"/>
          <w:sz w:val="20"/>
          <w:szCs w:val="20"/>
        </w:rPr>
      </w:pPr>
      <w:sdt>
        <w:sdtPr>
          <w:rPr>
            <w:rFonts w:ascii="Verdana" w:hAnsi="Verdana"/>
            <w:sz w:val="20"/>
            <w:szCs w:val="20"/>
          </w:rPr>
          <w:tag w:val="goog_rdk_66"/>
          <w:id w:val="404337933"/>
        </w:sdtPr>
        <w:sdtEndPr/>
        <w:sdtContent>
          <w:r w:rsidR="007F0BDD" w:rsidRPr="0048386B">
            <w:rPr>
              <w:rFonts w:ascii="Verdana" w:eastAsia="Arial" w:hAnsi="Verdana" w:cs="Arial"/>
              <w:color w:val="000000"/>
              <w:sz w:val="20"/>
              <w:szCs w:val="20"/>
            </w:rPr>
            <w:t>За изпълнение на дейности на територията на стратегически обекти и зони от състава на “Софийска вода” АД, съгласно Постановление №181 от 20.07.2009 г. на Министерски съвет и във връзка с чл.4, ал.4 от Закона за Държавна агенция «Национална Сигурност» (ЗДАНС) и чл.40, ал.1, т.2 от Правилник за прилагане на Закона за Държавна агенция «Национална Сигурност» (ППЗДАНС)</w:t>
          </w:r>
        </w:sdtContent>
      </w:sdt>
    </w:p>
    <w:p w14:paraId="107994D9" w14:textId="43EAA1F8" w:rsidR="007F0BDD" w:rsidRPr="0048386B" w:rsidRDefault="000017EC" w:rsidP="00D029B8">
      <w:pPr>
        <w:pBdr>
          <w:top w:val="nil"/>
          <w:left w:val="nil"/>
          <w:bottom w:val="nil"/>
          <w:right w:val="nil"/>
          <w:between w:val="nil"/>
        </w:pBdr>
        <w:spacing w:after="120"/>
        <w:ind w:left="142"/>
        <w:jc w:val="both"/>
        <w:rPr>
          <w:rFonts w:ascii="Verdana" w:eastAsia="Verdana" w:hAnsi="Verdana" w:cs="Verdana"/>
          <w:i/>
          <w:color w:val="000000"/>
          <w:sz w:val="20"/>
          <w:szCs w:val="20"/>
        </w:rPr>
      </w:pPr>
      <w:sdt>
        <w:sdtPr>
          <w:rPr>
            <w:rFonts w:ascii="Verdana" w:hAnsi="Verdana"/>
            <w:sz w:val="20"/>
            <w:szCs w:val="20"/>
          </w:rPr>
          <w:tag w:val="goog_rdk_68"/>
          <w:id w:val="275678539"/>
        </w:sdtPr>
        <w:sdtEndPr/>
        <w:sdtContent>
          <w:r w:rsidR="007F0BDD" w:rsidRPr="0048386B">
            <w:rPr>
              <w:rFonts w:ascii="Verdana" w:eastAsia="Arial" w:hAnsi="Verdana" w:cs="Arial"/>
              <w:color w:val="000000"/>
              <w:sz w:val="20"/>
              <w:szCs w:val="20"/>
            </w:rPr>
            <w:t xml:space="preserve">На ...........................г.,  съгласно Постановление №181 от 20.07.2009 г. на МС и във връзка с чл.4, ал.4 от ЗДАНС и чл.40, ал.1, т.2 от </w:t>
          </w:r>
        </w:sdtContent>
      </w:sdt>
      <w:sdt>
        <w:sdtPr>
          <w:rPr>
            <w:rFonts w:ascii="Verdana" w:hAnsi="Verdana"/>
            <w:sz w:val="20"/>
            <w:szCs w:val="20"/>
          </w:rPr>
          <w:tag w:val="goog_rdk_67"/>
          <w:id w:val="-313106008"/>
        </w:sdtPr>
        <w:sdtEndPr/>
        <w:sdtContent>
          <w:r w:rsidR="007F0BDD" w:rsidRPr="0048386B">
            <w:rPr>
              <w:rFonts w:ascii="Verdana" w:eastAsia="Verdana" w:hAnsi="Verdana" w:cs="Verdana"/>
              <w:color w:val="000000"/>
              <w:sz w:val="20"/>
              <w:szCs w:val="20"/>
            </w:rPr>
            <w:t>ППЗДАНС</w:t>
          </w:r>
        </w:sdtContent>
      </w:sdt>
      <w:r w:rsidR="007F0BDD" w:rsidRPr="0048386B">
        <w:rPr>
          <w:rFonts w:ascii="Verdana" w:eastAsia="Verdana" w:hAnsi="Verdana" w:cs="Verdana"/>
          <w:color w:val="000000"/>
          <w:sz w:val="20"/>
          <w:szCs w:val="20"/>
        </w:rPr>
        <w:t xml:space="preserve">, се сключи настоящето Споразумение между: </w:t>
      </w:r>
    </w:p>
    <w:p w14:paraId="159DCE95" w14:textId="77777777" w:rsidR="00D029B8" w:rsidRDefault="00D029B8" w:rsidP="00D029B8">
      <w:pPr>
        <w:pBdr>
          <w:top w:val="nil"/>
          <w:left w:val="nil"/>
          <w:bottom w:val="nil"/>
          <w:right w:val="nil"/>
          <w:between w:val="nil"/>
        </w:pBdr>
        <w:spacing w:after="120"/>
        <w:ind w:left="142"/>
        <w:jc w:val="both"/>
        <w:rPr>
          <w:rFonts w:ascii="Verdana" w:eastAsia="Verdana" w:hAnsi="Verdana" w:cs="Verdana"/>
          <w:color w:val="000000"/>
          <w:sz w:val="20"/>
          <w:szCs w:val="20"/>
        </w:rPr>
      </w:pPr>
    </w:p>
    <w:p w14:paraId="23500048" w14:textId="1B548C79" w:rsidR="007F0BDD" w:rsidRPr="0048386B" w:rsidRDefault="007F0BDD" w:rsidP="00D029B8">
      <w:pPr>
        <w:pBdr>
          <w:top w:val="nil"/>
          <w:left w:val="nil"/>
          <w:bottom w:val="nil"/>
          <w:right w:val="nil"/>
          <w:between w:val="nil"/>
        </w:pBdr>
        <w:spacing w:after="120"/>
        <w:ind w:left="142" w:firstLine="566"/>
        <w:jc w:val="both"/>
        <w:rPr>
          <w:rFonts w:ascii="Verdana" w:eastAsia="Verdana" w:hAnsi="Verdana" w:cs="Verdana"/>
          <w:b/>
          <w:i/>
          <w:color w:val="000000"/>
          <w:sz w:val="20"/>
          <w:szCs w:val="20"/>
        </w:rPr>
      </w:pPr>
      <w:r w:rsidRPr="0048386B">
        <w:rPr>
          <w:rFonts w:ascii="Verdana" w:eastAsia="Verdana" w:hAnsi="Verdana" w:cs="Verdana"/>
          <w:color w:val="000000"/>
          <w:sz w:val="20"/>
          <w:szCs w:val="20"/>
        </w:rPr>
        <w:t xml:space="preserve">Възложителя – “Софийска вода” АД </w:t>
      </w:r>
    </w:p>
    <w:p w14:paraId="4F278D84" w14:textId="77777777" w:rsidR="007F0BDD" w:rsidRPr="0048386B" w:rsidRDefault="007F0BDD" w:rsidP="00D029B8">
      <w:pPr>
        <w:pBdr>
          <w:top w:val="nil"/>
          <w:left w:val="nil"/>
          <w:bottom w:val="nil"/>
          <w:right w:val="nil"/>
          <w:between w:val="nil"/>
        </w:pBdr>
        <w:spacing w:after="120"/>
        <w:ind w:left="142"/>
        <w:jc w:val="both"/>
        <w:rPr>
          <w:rFonts w:ascii="Verdana" w:eastAsia="Verdana" w:hAnsi="Verdana" w:cs="Verdana"/>
          <w:i/>
          <w:color w:val="000000"/>
          <w:sz w:val="20"/>
          <w:szCs w:val="20"/>
        </w:rPr>
      </w:pPr>
      <w:r w:rsidRPr="0048386B">
        <w:rPr>
          <w:rFonts w:ascii="Verdana" w:eastAsia="Verdana" w:hAnsi="Verdana" w:cs="Verdana"/>
          <w:color w:val="000000"/>
          <w:sz w:val="20"/>
          <w:szCs w:val="20"/>
        </w:rPr>
        <w:t xml:space="preserve">и </w:t>
      </w:r>
    </w:p>
    <w:p w14:paraId="3B6CE61B" w14:textId="6FCFDD88" w:rsidR="007F0BDD" w:rsidRPr="0048386B" w:rsidRDefault="007F0BDD" w:rsidP="00D029B8">
      <w:pPr>
        <w:spacing w:before="120" w:after="120"/>
        <w:ind w:left="142"/>
        <w:rPr>
          <w:rFonts w:ascii="Verdana" w:eastAsia="Verdana" w:hAnsi="Verdana" w:cs="Verdana"/>
          <w:color w:val="000000"/>
          <w:sz w:val="20"/>
          <w:szCs w:val="20"/>
        </w:rPr>
      </w:pPr>
      <w:r w:rsidRPr="0048386B">
        <w:rPr>
          <w:rFonts w:ascii="Verdana" w:eastAsia="Verdana" w:hAnsi="Verdana" w:cs="Verdana"/>
          <w:color w:val="000000"/>
          <w:sz w:val="20"/>
          <w:szCs w:val="20"/>
        </w:rPr>
        <w:t xml:space="preserve">       Изпълнителя – </w:t>
      </w:r>
      <w:r w:rsidR="00461474" w:rsidRPr="0048386B">
        <w:rPr>
          <w:rFonts w:ascii="Verdana" w:hAnsi="Verdana" w:cstheme="minorHAnsi"/>
          <w:sz w:val="20"/>
          <w:szCs w:val="20"/>
        </w:rPr>
        <w:t>……………………………………..</w:t>
      </w:r>
    </w:p>
    <w:p w14:paraId="5BC47BE3" w14:textId="77777777" w:rsidR="007F0BDD" w:rsidRPr="0048386B" w:rsidRDefault="007F0BDD" w:rsidP="00D029B8">
      <w:pPr>
        <w:pBdr>
          <w:top w:val="nil"/>
          <w:left w:val="nil"/>
          <w:bottom w:val="nil"/>
          <w:right w:val="nil"/>
          <w:between w:val="nil"/>
        </w:pBdr>
        <w:spacing w:after="120"/>
        <w:ind w:left="142"/>
        <w:jc w:val="both"/>
        <w:rPr>
          <w:rFonts w:ascii="Verdana" w:eastAsia="Verdana" w:hAnsi="Verdana" w:cs="Verdana"/>
          <w:b/>
          <w:i/>
          <w:color w:val="000000"/>
          <w:sz w:val="20"/>
          <w:szCs w:val="20"/>
        </w:rPr>
      </w:pPr>
      <w:r w:rsidRPr="0048386B">
        <w:rPr>
          <w:rFonts w:ascii="Verdana" w:eastAsia="Verdana" w:hAnsi="Verdana" w:cs="Verdana"/>
          <w:color w:val="000000"/>
          <w:sz w:val="20"/>
          <w:szCs w:val="20"/>
        </w:rPr>
        <w:t>Координирането на съвместното прилагане на настоящото Споразумение, при извършване на дейности, предмет на настоящия договор, се възлага на контролиращи служители:</w:t>
      </w:r>
    </w:p>
    <w:p w14:paraId="68687540" w14:textId="77777777" w:rsidR="0079138B" w:rsidRPr="0048386B" w:rsidRDefault="007F0BDD" w:rsidP="00D029B8">
      <w:pPr>
        <w:spacing w:after="60"/>
        <w:ind w:left="142" w:hanging="567"/>
        <w:jc w:val="both"/>
        <w:rPr>
          <w:rFonts w:ascii="Verdana" w:hAnsi="Verdana"/>
          <w:b/>
          <w:sz w:val="20"/>
          <w:szCs w:val="20"/>
        </w:rPr>
      </w:pPr>
      <w:r w:rsidRPr="0048386B">
        <w:rPr>
          <w:rFonts w:ascii="Verdana" w:eastAsia="Verdana" w:hAnsi="Verdana" w:cs="Verdana"/>
          <w:color w:val="000000"/>
          <w:sz w:val="20"/>
          <w:szCs w:val="20"/>
        </w:rPr>
        <w:t xml:space="preserve">        (от страна на) Възложителя - </w:t>
      </w:r>
      <w:r w:rsidR="0079138B" w:rsidRPr="0048386B">
        <w:rPr>
          <w:rFonts w:ascii="Verdana" w:hAnsi="Verdana" w:cstheme="minorHAnsi"/>
          <w:bCs/>
          <w:sz w:val="20"/>
          <w:szCs w:val="20"/>
        </w:rPr>
        <w:t>Христина Бошнакова, т</w:t>
      </w:r>
      <w:r w:rsidR="0079138B" w:rsidRPr="0048386B">
        <w:rPr>
          <w:rFonts w:ascii="Verdana" w:hAnsi="Verdana"/>
          <w:noProof/>
          <w:sz w:val="20"/>
          <w:szCs w:val="20"/>
          <w:lang w:eastAsia="en-GB"/>
        </w:rPr>
        <w:t>ел</w:t>
      </w:r>
      <w:r w:rsidR="0079138B" w:rsidRPr="0048386B">
        <w:rPr>
          <w:rFonts w:ascii="Verdana" w:eastAsia="Times New Roman" w:hAnsi="Verdana"/>
          <w:noProof/>
          <w:sz w:val="20"/>
          <w:szCs w:val="20"/>
          <w:lang w:eastAsia="en-GB"/>
        </w:rPr>
        <w:t>.: +359 2 8062 / 858/ моб.: +359 884366031</w:t>
      </w:r>
      <w:r w:rsidR="0079138B" w:rsidRPr="0048386B">
        <w:rPr>
          <w:rFonts w:ascii="Verdana" w:hAnsi="Verdana"/>
          <w:noProof/>
          <w:sz w:val="20"/>
          <w:szCs w:val="20"/>
          <w:lang w:eastAsia="en-GB"/>
        </w:rPr>
        <w:t xml:space="preserve"> e-mail: </w:t>
      </w:r>
      <w:r w:rsidR="0079138B" w:rsidRPr="0048386B">
        <w:rPr>
          <w:rFonts w:ascii="Verdana" w:hAnsi="Verdana"/>
          <w:sz w:val="20"/>
          <w:szCs w:val="20"/>
        </w:rPr>
        <w:t>Boshnakova, Hristina &lt;hristina.boshnakova@veolia.com&gt;</w:t>
      </w:r>
      <w:r w:rsidR="0079138B" w:rsidRPr="0048386B">
        <w:rPr>
          <w:rFonts w:ascii="Verdana" w:hAnsi="Verdana"/>
          <w:b/>
          <w:sz w:val="20"/>
          <w:szCs w:val="20"/>
        </w:rPr>
        <w:t xml:space="preserve">, </w:t>
      </w:r>
    </w:p>
    <w:p w14:paraId="5590682F" w14:textId="77777777" w:rsidR="007F0BDD" w:rsidRPr="0048386B" w:rsidRDefault="007F0BDD" w:rsidP="00D029B8">
      <w:pPr>
        <w:pBdr>
          <w:top w:val="nil"/>
          <w:left w:val="nil"/>
          <w:bottom w:val="nil"/>
          <w:right w:val="nil"/>
          <w:between w:val="nil"/>
        </w:pBdr>
        <w:spacing w:after="220"/>
        <w:ind w:left="142"/>
        <w:jc w:val="both"/>
        <w:rPr>
          <w:rFonts w:ascii="Verdana" w:eastAsia="Verdana" w:hAnsi="Verdana" w:cs="Verdana"/>
          <w:sz w:val="20"/>
          <w:szCs w:val="20"/>
        </w:rPr>
      </w:pPr>
      <w:r w:rsidRPr="0048386B">
        <w:rPr>
          <w:rFonts w:ascii="Verdana" w:eastAsia="Verdana" w:hAnsi="Verdana" w:cs="Verdana"/>
          <w:color w:val="000000"/>
          <w:sz w:val="20"/>
          <w:szCs w:val="20"/>
        </w:rPr>
        <w:t xml:space="preserve"> (от страна на) Изпълнителя - </w:t>
      </w:r>
      <w:r w:rsidR="00E043F5" w:rsidRPr="0048386B">
        <w:rPr>
          <w:rFonts w:ascii="Verdana" w:eastAsia="Verdana" w:hAnsi="Verdana" w:cs="Verdana"/>
          <w:sz w:val="20"/>
          <w:szCs w:val="20"/>
        </w:rPr>
        <w:t>…………………………………………</w:t>
      </w:r>
      <w:r w:rsidRPr="0048386B">
        <w:rPr>
          <w:rFonts w:ascii="Verdana" w:eastAsia="Verdana" w:hAnsi="Verdana" w:cs="Verdana"/>
          <w:sz w:val="20"/>
          <w:szCs w:val="20"/>
        </w:rPr>
        <w:t xml:space="preserve">, </w:t>
      </w:r>
    </w:p>
    <w:p w14:paraId="1FF9A426" w14:textId="77777777" w:rsidR="007F0BDD" w:rsidRPr="0048386B" w:rsidRDefault="007F0BDD" w:rsidP="00D029B8">
      <w:pPr>
        <w:pBdr>
          <w:top w:val="nil"/>
          <w:left w:val="nil"/>
          <w:bottom w:val="nil"/>
          <w:right w:val="nil"/>
          <w:between w:val="nil"/>
        </w:pBdr>
        <w:spacing w:after="220"/>
        <w:ind w:left="142"/>
        <w:jc w:val="both"/>
        <w:rPr>
          <w:rFonts w:ascii="Verdana" w:eastAsia="Verdana" w:hAnsi="Verdana" w:cs="Verdana"/>
          <w:sz w:val="20"/>
          <w:szCs w:val="20"/>
        </w:rPr>
      </w:pPr>
      <w:r w:rsidRPr="0048386B">
        <w:rPr>
          <w:rFonts w:ascii="Verdana" w:eastAsia="Verdana" w:hAnsi="Verdana" w:cs="Verdana"/>
          <w:sz w:val="20"/>
          <w:szCs w:val="20"/>
        </w:rPr>
        <w:t>Във връзка с изпълнение на възложените дейности по горе цитирания договор, достъпът до стратегически обекти и зони от състава на “Софийска вода” АД, свързани с изпълнението на стратегически дейности, се осъществява както следва:</w:t>
      </w:r>
    </w:p>
    <w:p w14:paraId="471B0DD0" w14:textId="77777777" w:rsidR="007F0BDD" w:rsidRPr="0048386B" w:rsidRDefault="007F0BDD" w:rsidP="00D029B8">
      <w:pPr>
        <w:tabs>
          <w:tab w:val="left" w:pos="360"/>
        </w:tabs>
        <w:ind w:left="142"/>
        <w:jc w:val="both"/>
        <w:rPr>
          <w:rFonts w:ascii="Verdana" w:eastAsia="Verdana" w:hAnsi="Verdana" w:cs="Verdana"/>
          <w:sz w:val="20"/>
          <w:szCs w:val="20"/>
        </w:rPr>
      </w:pPr>
      <w:r w:rsidRPr="0048386B">
        <w:rPr>
          <w:rFonts w:ascii="Verdana" w:eastAsia="Verdana" w:hAnsi="Verdana" w:cs="Verdana"/>
          <w:sz w:val="20"/>
          <w:szCs w:val="20"/>
        </w:rPr>
        <w:t xml:space="preserve">1.Еднократен достъп - На основание чл.43, ал.6  от </w:t>
      </w:r>
      <w:sdt>
        <w:sdtPr>
          <w:rPr>
            <w:rFonts w:ascii="Verdana" w:hAnsi="Verdana"/>
            <w:sz w:val="20"/>
            <w:szCs w:val="20"/>
          </w:rPr>
          <w:tag w:val="goog_rdk_69"/>
          <w:id w:val="-1139793904"/>
        </w:sdtPr>
        <w:sdtEndPr/>
        <w:sdtContent>
          <w:r w:rsidRPr="0048386B">
            <w:rPr>
              <w:rFonts w:ascii="Verdana" w:eastAsia="Verdana" w:hAnsi="Verdana" w:cs="Verdana"/>
              <w:sz w:val="20"/>
              <w:szCs w:val="20"/>
            </w:rPr>
            <w:t>ППЗДАНС</w:t>
          </w:r>
        </w:sdtContent>
      </w:sdt>
      <w:r w:rsidRPr="0048386B">
        <w:rPr>
          <w:rFonts w:ascii="Verdana" w:eastAsia="Verdana" w:hAnsi="Verdana" w:cs="Verdana"/>
          <w:sz w:val="20"/>
          <w:szCs w:val="20"/>
        </w:rPr>
        <w:t xml:space="preserve"> се позволява достъп до обособените стратегически зони до три посещения, но не в 3 (три) последователни дни в рамките на 1 (един) календарен месец. За целта е необходимо, минимум 3 (три) работни дни преди посещението, контролиращия служител по договора от страна на Възложителя да е изискал и изпратил по имейл на отдел „Сигурност“ данни за лицето/лицата, което/които ще посещават обекта. Съгласно изискванията на чл.43, ал.4 от </w:t>
      </w:r>
      <w:sdt>
        <w:sdtPr>
          <w:rPr>
            <w:rFonts w:ascii="Verdana" w:hAnsi="Verdana"/>
            <w:sz w:val="20"/>
            <w:szCs w:val="20"/>
          </w:rPr>
          <w:tag w:val="goog_rdk_70"/>
          <w:id w:val="1541316621"/>
        </w:sdtPr>
        <w:sdtEndPr/>
        <w:sdtContent>
          <w:r w:rsidRPr="0048386B">
            <w:rPr>
              <w:rFonts w:ascii="Verdana" w:eastAsia="Verdana" w:hAnsi="Verdana" w:cs="Verdana"/>
              <w:sz w:val="20"/>
              <w:szCs w:val="20"/>
            </w:rPr>
            <w:t>ППЗДАНС</w:t>
          </w:r>
        </w:sdtContent>
      </w:sdt>
      <w:r w:rsidRPr="0048386B">
        <w:rPr>
          <w:rFonts w:ascii="Verdana" w:eastAsia="Verdana" w:hAnsi="Verdana" w:cs="Verdana"/>
          <w:sz w:val="20"/>
          <w:szCs w:val="20"/>
        </w:rPr>
        <w:t xml:space="preserve"> е необходимо до бъде предоставена следната информация:</w:t>
      </w:r>
    </w:p>
    <w:p w14:paraId="73EDAD64" w14:textId="77777777" w:rsidR="007F0BDD" w:rsidRPr="0048386B" w:rsidRDefault="007F0BDD" w:rsidP="00D029B8">
      <w:pPr>
        <w:tabs>
          <w:tab w:val="left" w:pos="360"/>
        </w:tabs>
        <w:ind w:left="142"/>
        <w:jc w:val="both"/>
        <w:rPr>
          <w:rFonts w:ascii="Verdana" w:eastAsia="Verdana" w:hAnsi="Verdana" w:cs="Verdana"/>
          <w:sz w:val="20"/>
          <w:szCs w:val="20"/>
        </w:rPr>
      </w:pPr>
      <w:r w:rsidRPr="0048386B">
        <w:rPr>
          <w:rFonts w:ascii="Verdana" w:eastAsia="Verdana" w:hAnsi="Verdana" w:cs="Verdana"/>
          <w:sz w:val="20"/>
          <w:szCs w:val="20"/>
        </w:rPr>
        <w:t>- пълни идентификационни данни на физическите лица – посетители (три имена и ЕГН или три имена и номер на лична карта);</w:t>
      </w:r>
    </w:p>
    <w:p w14:paraId="0021C473" w14:textId="77777777" w:rsidR="007F0BDD" w:rsidRPr="0048386B" w:rsidRDefault="000017EC" w:rsidP="00D029B8">
      <w:pPr>
        <w:tabs>
          <w:tab w:val="left" w:pos="360"/>
        </w:tabs>
        <w:ind w:left="142"/>
        <w:jc w:val="both"/>
        <w:rPr>
          <w:rFonts w:ascii="Verdana" w:eastAsia="Verdana" w:hAnsi="Verdana" w:cs="Verdana"/>
          <w:sz w:val="20"/>
          <w:szCs w:val="20"/>
        </w:rPr>
      </w:pPr>
      <w:sdt>
        <w:sdtPr>
          <w:rPr>
            <w:rFonts w:ascii="Verdana" w:hAnsi="Verdana"/>
            <w:sz w:val="20"/>
            <w:szCs w:val="20"/>
          </w:rPr>
          <w:tag w:val="goog_rdk_71"/>
          <w:id w:val="1917211486"/>
        </w:sdtPr>
        <w:sdtEndPr/>
        <w:sdtContent>
          <w:r w:rsidR="007F0BDD" w:rsidRPr="0048386B">
            <w:rPr>
              <w:rFonts w:ascii="Verdana" w:eastAsia="Arial" w:hAnsi="Verdana" w:cs="Arial"/>
              <w:sz w:val="20"/>
              <w:szCs w:val="20"/>
            </w:rPr>
            <w:t>- МПС - марка, модел и държавен контролен номер (ДК №);</w:t>
          </w:r>
        </w:sdtContent>
      </w:sdt>
    </w:p>
    <w:p w14:paraId="2A7A31A4" w14:textId="77777777" w:rsidR="007F0BDD" w:rsidRPr="0048386B" w:rsidRDefault="007F0BDD" w:rsidP="00D029B8">
      <w:pPr>
        <w:tabs>
          <w:tab w:val="left" w:pos="360"/>
        </w:tabs>
        <w:ind w:left="142"/>
        <w:jc w:val="both"/>
        <w:rPr>
          <w:rFonts w:ascii="Verdana" w:eastAsia="Verdana" w:hAnsi="Verdana" w:cs="Verdana"/>
          <w:sz w:val="20"/>
          <w:szCs w:val="20"/>
        </w:rPr>
      </w:pPr>
      <w:r w:rsidRPr="0048386B">
        <w:rPr>
          <w:rFonts w:ascii="Verdana" w:eastAsia="Verdana" w:hAnsi="Verdana" w:cs="Verdana"/>
          <w:sz w:val="20"/>
          <w:szCs w:val="20"/>
        </w:rPr>
        <w:t>- цел на посещението.</w:t>
      </w:r>
    </w:p>
    <w:p w14:paraId="2CCF2D75" w14:textId="77777777" w:rsidR="007F0BDD" w:rsidRPr="0048386B" w:rsidRDefault="007F0BDD" w:rsidP="00D029B8">
      <w:pPr>
        <w:tabs>
          <w:tab w:val="left" w:pos="360"/>
        </w:tabs>
        <w:ind w:left="142"/>
        <w:jc w:val="both"/>
        <w:rPr>
          <w:rFonts w:ascii="Verdana" w:eastAsia="Verdana" w:hAnsi="Verdana" w:cs="Verdana"/>
          <w:sz w:val="20"/>
          <w:szCs w:val="20"/>
        </w:rPr>
      </w:pPr>
      <w:r w:rsidRPr="0048386B">
        <w:rPr>
          <w:rFonts w:ascii="Verdana" w:eastAsia="Verdana" w:hAnsi="Verdana" w:cs="Verdana"/>
          <w:sz w:val="20"/>
          <w:szCs w:val="20"/>
        </w:rPr>
        <w:tab/>
      </w:r>
      <w:r w:rsidRPr="0048386B">
        <w:rPr>
          <w:rFonts w:ascii="Verdana" w:eastAsia="Verdana" w:hAnsi="Verdana" w:cs="Verdana"/>
          <w:sz w:val="20"/>
          <w:szCs w:val="20"/>
        </w:rPr>
        <w:tab/>
        <w:t xml:space="preserve">Посетителят се придружава от служител, получил разрешение по чл. 40, ал. 1, т. 2 от ППЗДАНС.  (Разрешенията по чл. 40, ал. 1, т. 2 се издават от ДАНС и предоставят достъп до стратегическите зони на стратегическия обект или до зоните, свързани с изпълнението на стратегическата дейност.) </w:t>
      </w:r>
    </w:p>
    <w:p w14:paraId="230FB14E" w14:textId="77777777" w:rsidR="007F0BDD" w:rsidRPr="0048386B" w:rsidRDefault="007F0BDD" w:rsidP="00D029B8">
      <w:pPr>
        <w:ind w:left="142" w:firstLine="708"/>
        <w:jc w:val="both"/>
        <w:rPr>
          <w:rFonts w:ascii="Verdana" w:eastAsia="Verdana" w:hAnsi="Verdana" w:cs="Verdana"/>
          <w:sz w:val="20"/>
          <w:szCs w:val="20"/>
        </w:rPr>
      </w:pPr>
      <w:r w:rsidRPr="0048386B">
        <w:rPr>
          <w:rFonts w:ascii="Verdana" w:eastAsia="Verdana" w:hAnsi="Verdana" w:cs="Verdana"/>
          <w:sz w:val="20"/>
          <w:szCs w:val="20"/>
        </w:rPr>
        <w:t xml:space="preserve">При влизане в обекта, посетителят трябва да предостави на охраната официален документ /ЛК, паспорт и др./, за да бъде вписан в дневника за посетители на съответния обект. </w:t>
      </w:r>
    </w:p>
    <w:p w14:paraId="2C11C1F9" w14:textId="77777777" w:rsidR="007F0BDD" w:rsidRPr="0048386B" w:rsidRDefault="007F0BDD" w:rsidP="00D029B8">
      <w:pPr>
        <w:tabs>
          <w:tab w:val="left" w:pos="360"/>
        </w:tabs>
        <w:spacing w:after="120"/>
        <w:ind w:left="142"/>
        <w:jc w:val="both"/>
        <w:rPr>
          <w:rFonts w:ascii="Verdana" w:eastAsia="Verdana" w:hAnsi="Verdana" w:cs="Verdana"/>
          <w:sz w:val="20"/>
          <w:szCs w:val="20"/>
        </w:rPr>
      </w:pPr>
      <w:r w:rsidRPr="0048386B">
        <w:rPr>
          <w:rFonts w:ascii="Verdana" w:eastAsia="Verdana" w:hAnsi="Verdana" w:cs="Verdana"/>
          <w:sz w:val="20"/>
          <w:szCs w:val="20"/>
        </w:rPr>
        <w:t xml:space="preserve">2.Във всички останали случаи, извън горепосочените, при необходимост от достъп до стратегически обекти и зони от състава на “Софийска вода” АД, </w:t>
      </w:r>
      <w:sdt>
        <w:sdtPr>
          <w:rPr>
            <w:rFonts w:ascii="Verdana" w:hAnsi="Verdana"/>
            <w:sz w:val="20"/>
            <w:szCs w:val="20"/>
          </w:rPr>
          <w:tag w:val="goog_rdk_73"/>
          <w:id w:val="-1545896742"/>
        </w:sdtPr>
        <w:sdtEndPr/>
        <w:sdtContent>
          <w:r w:rsidRPr="0048386B">
            <w:rPr>
              <w:rFonts w:ascii="Verdana" w:eastAsia="Arial" w:hAnsi="Verdana" w:cs="Arial"/>
              <w:color w:val="000000"/>
              <w:sz w:val="20"/>
              <w:szCs w:val="20"/>
            </w:rPr>
            <w:t xml:space="preserve">Изпълнителят се задължава в срок до 10 (десет) работни дни след подписване на договора да предостави на основание, Постановление №181 от 20.07.2009 г. на МС и във връзка с чл.4, ал.4 от ЗДАНС и чл.40, </w:t>
          </w:r>
          <w:r w:rsidRPr="0048386B">
            <w:rPr>
              <w:rFonts w:ascii="Verdana" w:eastAsia="Arial" w:hAnsi="Verdana" w:cs="Arial"/>
              <w:color w:val="000000"/>
              <w:sz w:val="20"/>
              <w:szCs w:val="20"/>
            </w:rPr>
            <w:lastRenderedPageBreak/>
            <w:t xml:space="preserve">ал.1, т.2 от </w:t>
          </w:r>
        </w:sdtContent>
      </w:sdt>
      <w:sdt>
        <w:sdtPr>
          <w:rPr>
            <w:rFonts w:ascii="Verdana" w:hAnsi="Verdana"/>
            <w:sz w:val="20"/>
            <w:szCs w:val="20"/>
          </w:rPr>
          <w:tag w:val="goog_rdk_72"/>
          <w:id w:val="566540886"/>
        </w:sdtPr>
        <w:sdtEndPr/>
        <w:sdtContent>
          <w:r w:rsidRPr="0048386B">
            <w:rPr>
              <w:rFonts w:ascii="Verdana" w:eastAsia="Verdana" w:hAnsi="Verdana" w:cs="Verdana"/>
              <w:color w:val="000000"/>
              <w:sz w:val="20"/>
              <w:szCs w:val="20"/>
            </w:rPr>
            <w:t>ППЗДАНС</w:t>
          </w:r>
        </w:sdtContent>
      </w:sdt>
      <w:r w:rsidRPr="0048386B">
        <w:rPr>
          <w:rFonts w:ascii="Verdana" w:eastAsia="Verdana" w:hAnsi="Verdana" w:cs="Verdana"/>
          <w:color w:val="000000"/>
          <w:sz w:val="20"/>
          <w:szCs w:val="20"/>
        </w:rPr>
        <w:t>, необходимия комплект документи за всички свои служители, които ще работят на обекта, с цел издаване от ДАНС на разрешение за достъп до стратегическите обекти и зони от състава на „Софийска вода“ АД. Документите се предоставят на контролиращия служител по договора от страна на Възложителя, при което се подписва приемо-предавателен протокол. Те трябва да бъдат оригинали или заверени копия „Вярно с оригинала“, подпис и печат на Изпълнителя.</w:t>
      </w:r>
    </w:p>
    <w:p w14:paraId="404B2F9E" w14:textId="77777777" w:rsidR="007F0BDD" w:rsidRPr="0048386B" w:rsidRDefault="007F0BDD" w:rsidP="00D029B8">
      <w:pPr>
        <w:keepNext/>
        <w:keepLines/>
        <w:tabs>
          <w:tab w:val="left" w:pos="0"/>
        </w:tabs>
        <w:spacing w:after="0"/>
        <w:ind w:left="142" w:firstLine="851"/>
        <w:jc w:val="both"/>
        <w:rPr>
          <w:rFonts w:ascii="Verdana" w:eastAsia="Verdana" w:hAnsi="Verdana" w:cs="Verdana"/>
          <w:color w:val="000000"/>
          <w:sz w:val="20"/>
          <w:szCs w:val="20"/>
        </w:rPr>
      </w:pPr>
      <w:r w:rsidRPr="0048386B">
        <w:rPr>
          <w:rFonts w:ascii="Verdana" w:eastAsia="Verdana" w:hAnsi="Verdana" w:cs="Verdana"/>
          <w:color w:val="000000"/>
          <w:sz w:val="20"/>
          <w:szCs w:val="20"/>
        </w:rPr>
        <w:t xml:space="preserve">Необходимият комплект документи съдържа:  </w:t>
      </w:r>
    </w:p>
    <w:p w14:paraId="1F6EA927" w14:textId="77777777" w:rsidR="007F0BDD" w:rsidRPr="0048386B" w:rsidRDefault="007F0BDD" w:rsidP="00D029B8">
      <w:pPr>
        <w:keepNext/>
        <w:keepLines/>
        <w:numPr>
          <w:ilvl w:val="0"/>
          <w:numId w:val="35"/>
        </w:numPr>
        <w:tabs>
          <w:tab w:val="left" w:pos="0"/>
        </w:tabs>
        <w:spacing w:after="0" w:line="240" w:lineRule="auto"/>
        <w:ind w:left="142" w:firstLine="0"/>
        <w:jc w:val="both"/>
        <w:rPr>
          <w:rFonts w:ascii="Verdana" w:eastAsia="Verdana" w:hAnsi="Verdana" w:cs="Verdana"/>
          <w:color w:val="000000"/>
          <w:sz w:val="20"/>
          <w:szCs w:val="20"/>
        </w:rPr>
      </w:pPr>
      <w:r w:rsidRPr="0048386B">
        <w:rPr>
          <w:rFonts w:ascii="Verdana" w:eastAsia="Verdana" w:hAnsi="Verdana" w:cs="Verdana"/>
          <w:color w:val="000000"/>
          <w:sz w:val="20"/>
          <w:szCs w:val="20"/>
        </w:rPr>
        <w:t>Свидетелство за съдимост – с валиден срок;</w:t>
      </w:r>
    </w:p>
    <w:p w14:paraId="735BEE18" w14:textId="77777777" w:rsidR="007F0BDD" w:rsidRPr="0048386B" w:rsidRDefault="007F0BDD" w:rsidP="00D029B8">
      <w:pPr>
        <w:keepNext/>
        <w:keepLines/>
        <w:numPr>
          <w:ilvl w:val="0"/>
          <w:numId w:val="35"/>
        </w:numPr>
        <w:tabs>
          <w:tab w:val="left" w:pos="0"/>
        </w:tabs>
        <w:spacing w:after="0" w:line="240" w:lineRule="auto"/>
        <w:ind w:left="142" w:firstLine="0"/>
        <w:jc w:val="both"/>
        <w:rPr>
          <w:rFonts w:ascii="Verdana" w:eastAsia="Verdana" w:hAnsi="Verdana" w:cs="Verdana"/>
          <w:color w:val="000000"/>
          <w:sz w:val="20"/>
          <w:szCs w:val="20"/>
        </w:rPr>
      </w:pPr>
      <w:r w:rsidRPr="0048386B">
        <w:rPr>
          <w:rFonts w:ascii="Verdana" w:eastAsia="Verdana" w:hAnsi="Verdana" w:cs="Verdana"/>
          <w:color w:val="000000"/>
          <w:sz w:val="20"/>
          <w:szCs w:val="20"/>
        </w:rPr>
        <w:t>Медицинска справка от Център за психично здраве, че лицето не се води на диспансерен отчет;</w:t>
      </w:r>
    </w:p>
    <w:p w14:paraId="28CA0003" w14:textId="77777777" w:rsidR="007F0BDD" w:rsidRPr="0048386B" w:rsidRDefault="000017EC" w:rsidP="00D029B8">
      <w:pPr>
        <w:keepNext/>
        <w:keepLines/>
        <w:numPr>
          <w:ilvl w:val="0"/>
          <w:numId w:val="35"/>
        </w:numPr>
        <w:tabs>
          <w:tab w:val="left" w:pos="0"/>
        </w:tabs>
        <w:spacing w:after="0" w:line="240" w:lineRule="auto"/>
        <w:ind w:left="142" w:firstLine="0"/>
        <w:jc w:val="both"/>
        <w:rPr>
          <w:rFonts w:ascii="Verdana" w:eastAsia="Verdana" w:hAnsi="Verdana" w:cs="Verdana"/>
          <w:color w:val="000000"/>
          <w:sz w:val="20"/>
          <w:szCs w:val="20"/>
        </w:rPr>
      </w:pPr>
      <w:sdt>
        <w:sdtPr>
          <w:rPr>
            <w:rFonts w:ascii="Verdana" w:eastAsia="Verdana" w:hAnsi="Verdana" w:cs="Verdana"/>
            <w:color w:val="000000"/>
            <w:sz w:val="20"/>
            <w:szCs w:val="20"/>
          </w:rPr>
          <w:tag w:val="goog_rdk_74"/>
          <w:id w:val="-869687981"/>
        </w:sdtPr>
        <w:sdtEndPr/>
        <w:sdtContent>
          <w:r w:rsidR="007F0BDD" w:rsidRPr="0048386B">
            <w:rPr>
              <w:rFonts w:ascii="Verdana" w:eastAsia="Verdana" w:hAnsi="Verdana" w:cs="Verdana"/>
              <w:color w:val="000000"/>
              <w:sz w:val="20"/>
              <w:szCs w:val="20"/>
            </w:rPr>
            <w:t xml:space="preserve">Служебна бележка от органите на прокуратурата или НСлС за липса на водени досъдебни или съдебни производства (бул. „Д-р Г.М. Димитров“, № 42, гр. София); </w:t>
          </w:r>
        </w:sdtContent>
      </w:sdt>
    </w:p>
    <w:p w14:paraId="686F3F24" w14:textId="77777777" w:rsidR="007F0BDD" w:rsidRPr="0048386B" w:rsidRDefault="000017EC" w:rsidP="00D029B8">
      <w:pPr>
        <w:keepNext/>
        <w:keepLines/>
        <w:numPr>
          <w:ilvl w:val="0"/>
          <w:numId w:val="35"/>
        </w:numPr>
        <w:tabs>
          <w:tab w:val="left" w:pos="0"/>
        </w:tabs>
        <w:spacing w:after="0" w:line="240" w:lineRule="auto"/>
        <w:ind w:left="142" w:firstLine="0"/>
        <w:jc w:val="both"/>
        <w:rPr>
          <w:rFonts w:ascii="Verdana" w:eastAsia="Verdana" w:hAnsi="Verdana" w:cs="Verdana"/>
          <w:color w:val="000000"/>
          <w:sz w:val="20"/>
          <w:szCs w:val="20"/>
        </w:rPr>
      </w:pPr>
      <w:sdt>
        <w:sdtPr>
          <w:rPr>
            <w:rFonts w:ascii="Verdana" w:eastAsia="Verdana" w:hAnsi="Verdana" w:cs="Verdana"/>
            <w:color w:val="000000"/>
            <w:sz w:val="20"/>
            <w:szCs w:val="20"/>
          </w:rPr>
          <w:tag w:val="goog_rdk_75"/>
          <w:id w:val="-766081264"/>
        </w:sdtPr>
        <w:sdtEndPr/>
        <w:sdtContent>
          <w:r w:rsidR="007F0BDD" w:rsidRPr="0048386B">
            <w:rPr>
              <w:rFonts w:ascii="Verdana" w:eastAsia="Verdana" w:hAnsi="Verdana" w:cs="Verdana"/>
              <w:color w:val="000000"/>
              <w:sz w:val="20"/>
              <w:szCs w:val="20"/>
            </w:rPr>
            <w:t>Попълнен въпросник - Приложение № 6 от „Правилника за прилагане на закона за ДАНС“ (по образец)</w:t>
          </w:r>
        </w:sdtContent>
      </w:sdt>
      <w:r w:rsidR="007F0BDD" w:rsidRPr="0048386B">
        <w:rPr>
          <w:rFonts w:ascii="Verdana" w:eastAsia="Verdana" w:hAnsi="Verdana" w:cs="Verdana"/>
          <w:color w:val="000000"/>
          <w:sz w:val="20"/>
          <w:szCs w:val="20"/>
        </w:rPr>
        <w:t>.</w:t>
      </w:r>
    </w:p>
    <w:p w14:paraId="0ED62FEF" w14:textId="77777777" w:rsidR="007F0BDD" w:rsidRPr="0048386B" w:rsidRDefault="007F0BDD" w:rsidP="00D029B8">
      <w:pPr>
        <w:tabs>
          <w:tab w:val="left" w:pos="0"/>
          <w:tab w:val="left" w:pos="360"/>
        </w:tabs>
        <w:ind w:left="142" w:firstLine="851"/>
        <w:jc w:val="both"/>
        <w:rPr>
          <w:rFonts w:ascii="Verdana" w:eastAsia="Verdana" w:hAnsi="Verdana" w:cs="Verdana"/>
          <w:sz w:val="20"/>
          <w:szCs w:val="20"/>
        </w:rPr>
      </w:pPr>
      <w:r w:rsidRPr="0048386B">
        <w:rPr>
          <w:rFonts w:ascii="Verdana" w:eastAsia="Verdana" w:hAnsi="Verdana" w:cs="Verdana"/>
          <w:sz w:val="20"/>
          <w:szCs w:val="20"/>
        </w:rPr>
        <w:t xml:space="preserve">Така окомплектованите документи, се предоставят от контролиращия служител по договора от страна на Възложителя на отдел „Сигурност“ за извършване на проверка и изпращане в ДАНС за издаване на разрешение за достъп/отказ до стратегически обекти и зони от състава на “Софийска вода” АД. </w:t>
      </w:r>
    </w:p>
    <w:p w14:paraId="49F98DDC" w14:textId="77777777" w:rsidR="007F0BDD" w:rsidRPr="0048386B" w:rsidRDefault="000017EC" w:rsidP="00D029B8">
      <w:pPr>
        <w:tabs>
          <w:tab w:val="left" w:pos="360"/>
        </w:tabs>
        <w:ind w:left="142"/>
        <w:jc w:val="both"/>
        <w:rPr>
          <w:rFonts w:ascii="Verdana" w:eastAsia="Verdana" w:hAnsi="Verdana" w:cs="Verdana"/>
          <w:color w:val="000000"/>
          <w:sz w:val="20"/>
          <w:szCs w:val="20"/>
        </w:rPr>
      </w:pPr>
      <w:sdt>
        <w:sdtPr>
          <w:rPr>
            <w:rFonts w:ascii="Verdana" w:hAnsi="Verdana"/>
            <w:sz w:val="20"/>
            <w:szCs w:val="20"/>
          </w:rPr>
          <w:tag w:val="goog_rdk_76"/>
          <w:id w:val="-558474655"/>
        </w:sdtPr>
        <w:sdtEndPr/>
        <w:sdtContent>
          <w:r w:rsidR="007F0BDD" w:rsidRPr="0048386B">
            <w:rPr>
              <w:rFonts w:ascii="Verdana" w:eastAsia="Arial" w:hAnsi="Verdana" w:cs="Arial"/>
              <w:sz w:val="20"/>
              <w:szCs w:val="20"/>
            </w:rPr>
            <w:tab/>
          </w:r>
          <w:r w:rsidR="007F0BDD" w:rsidRPr="0048386B">
            <w:rPr>
              <w:rFonts w:ascii="Verdana" w:eastAsia="Arial" w:hAnsi="Verdana" w:cs="Arial"/>
              <w:sz w:val="20"/>
              <w:szCs w:val="20"/>
            </w:rPr>
            <w:tab/>
            <w:t xml:space="preserve">Във връзка с изпълнението на възложените дейности по горе цитирания договор, е необходимо контролиращият служител от страна на Изпълнителя да предостави на контролиращия служител от страна на Възложителя списък, с описани МПС съответно - марка, модел и държавен контролен номер (ДК №), в срок до </w:t>
          </w:r>
        </w:sdtContent>
      </w:sdt>
      <w:r w:rsidR="007F0BDD" w:rsidRPr="0048386B">
        <w:rPr>
          <w:rFonts w:ascii="Verdana" w:eastAsia="Verdana" w:hAnsi="Verdana" w:cs="Verdana"/>
          <w:color w:val="000000"/>
          <w:sz w:val="20"/>
          <w:szCs w:val="20"/>
        </w:rPr>
        <w:t>10 (десет) работни дни след подписване на договора.</w:t>
      </w:r>
    </w:p>
    <w:p w14:paraId="05C406F2" w14:textId="77777777" w:rsidR="007F0BDD" w:rsidRPr="0048386B" w:rsidRDefault="007F0BDD" w:rsidP="00D029B8">
      <w:pPr>
        <w:tabs>
          <w:tab w:val="left" w:pos="0"/>
          <w:tab w:val="left" w:pos="360"/>
        </w:tabs>
        <w:ind w:left="142" w:firstLine="851"/>
        <w:jc w:val="both"/>
        <w:rPr>
          <w:rFonts w:ascii="Verdana" w:eastAsia="Verdana" w:hAnsi="Verdana" w:cs="Verdana"/>
          <w:sz w:val="20"/>
          <w:szCs w:val="20"/>
        </w:rPr>
      </w:pPr>
      <w:r w:rsidRPr="0048386B">
        <w:rPr>
          <w:rFonts w:ascii="Verdana" w:eastAsia="Verdana" w:hAnsi="Verdana" w:cs="Verdana"/>
          <w:sz w:val="20"/>
          <w:szCs w:val="20"/>
        </w:rPr>
        <w:t>Контролиращият служител от страна на Възложителя изпраща по имейл на отдел „Сигурност“, списъка за извършване на проверка и осигуряване на достъп на Възложителя до съответния обект.</w:t>
      </w:r>
    </w:p>
    <w:p w14:paraId="4C4B131B" w14:textId="77777777" w:rsidR="007F0BDD" w:rsidRPr="0048386B" w:rsidRDefault="007F0BDD" w:rsidP="00D029B8">
      <w:pPr>
        <w:tabs>
          <w:tab w:val="left" w:pos="360"/>
        </w:tabs>
        <w:spacing w:after="120"/>
        <w:ind w:left="142"/>
        <w:jc w:val="both"/>
        <w:rPr>
          <w:rFonts w:ascii="Verdana" w:eastAsia="Verdana" w:hAnsi="Verdana" w:cs="Verdana"/>
          <w:sz w:val="20"/>
          <w:szCs w:val="20"/>
        </w:rPr>
      </w:pPr>
      <w:r w:rsidRPr="0048386B">
        <w:rPr>
          <w:rFonts w:ascii="Verdana" w:eastAsia="Verdana" w:hAnsi="Verdana" w:cs="Verdana"/>
          <w:sz w:val="20"/>
          <w:szCs w:val="20"/>
        </w:rPr>
        <w:tab/>
      </w:r>
      <w:r w:rsidRPr="0048386B">
        <w:rPr>
          <w:rFonts w:ascii="Verdana" w:eastAsia="Verdana" w:hAnsi="Verdana" w:cs="Verdana"/>
          <w:sz w:val="20"/>
          <w:szCs w:val="20"/>
        </w:rPr>
        <w:tab/>
        <w:t>При установено неизпълнение на настоящото Споразумение, лицата и транспортните средства на Изпълнителя не се допускат до стратегически обекти и зони от състава на “Софийска вода” АД, свързани с изпълнението на стратегическа дейност.</w:t>
      </w:r>
    </w:p>
    <w:p w14:paraId="7728DE8D" w14:textId="65485DCF" w:rsidR="007F0BDD" w:rsidRPr="0048386B" w:rsidRDefault="007F0BDD" w:rsidP="00D029B8">
      <w:pPr>
        <w:tabs>
          <w:tab w:val="left" w:pos="360"/>
        </w:tabs>
        <w:spacing w:after="120"/>
        <w:ind w:left="142"/>
        <w:jc w:val="both"/>
        <w:rPr>
          <w:rFonts w:ascii="Verdana" w:eastAsia="Verdana" w:hAnsi="Verdana" w:cs="Verdana"/>
          <w:sz w:val="20"/>
          <w:szCs w:val="20"/>
        </w:rPr>
      </w:pPr>
      <w:r w:rsidRPr="0048386B">
        <w:rPr>
          <w:rFonts w:ascii="Verdana" w:eastAsia="Verdana" w:hAnsi="Verdana" w:cs="Verdana"/>
          <w:sz w:val="20"/>
          <w:szCs w:val="20"/>
        </w:rPr>
        <w:t>Настоящото споразумение се подписва в 2 (два) еднообразни екземпляра, по един за всяка от страните.</w:t>
      </w:r>
    </w:p>
    <w:p w14:paraId="14835523" w14:textId="0B89B5BF" w:rsidR="00EE744A" w:rsidRDefault="00EE744A" w:rsidP="00EE744A">
      <w:pPr>
        <w:ind w:left="284"/>
        <w:jc w:val="both"/>
        <w:rPr>
          <w:rFonts w:ascii="Verdana" w:hAnsi="Verdana"/>
          <w:b/>
          <w:sz w:val="20"/>
          <w:szCs w:val="20"/>
        </w:rPr>
      </w:pPr>
    </w:p>
    <w:p w14:paraId="0EA0FAA4" w14:textId="77777777" w:rsidR="00531D37" w:rsidRPr="0048386B" w:rsidRDefault="00531D37" w:rsidP="00EE744A">
      <w:pPr>
        <w:ind w:left="284"/>
        <w:jc w:val="both"/>
        <w:rPr>
          <w:rFonts w:ascii="Verdana" w:hAnsi="Verdana"/>
          <w:b/>
          <w:sz w:val="20"/>
          <w:szCs w:val="20"/>
        </w:rPr>
      </w:pPr>
    </w:p>
    <w:tbl>
      <w:tblPr>
        <w:tblW w:w="0" w:type="auto"/>
        <w:jc w:val="right"/>
        <w:tblLayout w:type="fixed"/>
        <w:tblLook w:val="0000" w:firstRow="0" w:lastRow="0" w:firstColumn="0" w:lastColumn="0" w:noHBand="0" w:noVBand="0"/>
      </w:tblPr>
      <w:tblGrid>
        <w:gridCol w:w="4261"/>
        <w:gridCol w:w="4261"/>
      </w:tblGrid>
      <w:tr w:rsidR="00A01380" w:rsidRPr="0048386B" w14:paraId="4C9F1310" w14:textId="77777777" w:rsidTr="00512E87">
        <w:trPr>
          <w:jc w:val="right"/>
        </w:trPr>
        <w:tc>
          <w:tcPr>
            <w:tcW w:w="4261" w:type="dxa"/>
          </w:tcPr>
          <w:p w14:paraId="39E65419" w14:textId="77777777" w:rsidR="00A01380" w:rsidRPr="0048386B" w:rsidRDefault="00A01380" w:rsidP="00512E87">
            <w:pPr>
              <w:suppressAutoHyphens/>
              <w:spacing w:before="120" w:after="120"/>
              <w:ind w:left="-487" w:right="299" w:firstLine="425"/>
              <w:rPr>
                <w:rFonts w:ascii="Verdana" w:hAnsi="Verdana"/>
                <w:sz w:val="20"/>
                <w:szCs w:val="20"/>
              </w:rPr>
            </w:pPr>
            <w:r w:rsidRPr="0048386B">
              <w:rPr>
                <w:rFonts w:ascii="Verdana" w:hAnsi="Verdana"/>
                <w:sz w:val="20"/>
                <w:szCs w:val="20"/>
              </w:rPr>
              <w:t>/……………………………./</w:t>
            </w:r>
          </w:p>
          <w:p w14:paraId="54351A13" w14:textId="77777777" w:rsidR="00A01380" w:rsidRPr="0048386B" w:rsidRDefault="00A01380" w:rsidP="00512E87">
            <w:pPr>
              <w:suppressAutoHyphens/>
              <w:spacing w:before="120" w:after="120"/>
              <w:ind w:left="-346" w:right="299" w:firstLine="346"/>
              <w:rPr>
                <w:rFonts w:ascii="Verdana" w:hAnsi="Verdana"/>
                <w:sz w:val="20"/>
                <w:szCs w:val="20"/>
              </w:rPr>
            </w:pPr>
            <w:r w:rsidRPr="0048386B">
              <w:rPr>
                <w:rFonts w:ascii="Verdana" w:hAnsi="Verdana"/>
                <w:sz w:val="20"/>
                <w:szCs w:val="20"/>
              </w:rPr>
              <w:t>……………………………</w:t>
            </w:r>
          </w:p>
          <w:p w14:paraId="14362053" w14:textId="77777777" w:rsidR="00A01380" w:rsidRPr="0048386B" w:rsidRDefault="00A01380" w:rsidP="00512E87">
            <w:pPr>
              <w:suppressAutoHyphens/>
              <w:spacing w:before="120" w:after="120"/>
              <w:ind w:right="299"/>
              <w:rPr>
                <w:rFonts w:ascii="Verdana" w:hAnsi="Verdana"/>
                <w:sz w:val="20"/>
                <w:szCs w:val="20"/>
              </w:rPr>
            </w:pPr>
            <w:r w:rsidRPr="0048386B">
              <w:rPr>
                <w:rFonts w:ascii="Verdana" w:hAnsi="Verdana"/>
                <w:sz w:val="20"/>
                <w:szCs w:val="20"/>
              </w:rPr>
              <w:t>…………………………..</w:t>
            </w:r>
          </w:p>
          <w:p w14:paraId="7B82C652" w14:textId="77777777" w:rsidR="00A01380" w:rsidRPr="0048386B" w:rsidRDefault="00A01380" w:rsidP="00512E87">
            <w:pPr>
              <w:suppressAutoHyphens/>
              <w:spacing w:before="120" w:after="120"/>
              <w:ind w:right="299"/>
              <w:rPr>
                <w:rFonts w:ascii="Verdana" w:hAnsi="Verdana"/>
                <w:sz w:val="20"/>
                <w:szCs w:val="20"/>
              </w:rPr>
            </w:pPr>
            <w:r w:rsidRPr="0048386B">
              <w:rPr>
                <w:rFonts w:ascii="Verdana" w:hAnsi="Verdana"/>
                <w:sz w:val="20"/>
                <w:szCs w:val="20"/>
              </w:rPr>
              <w:t>…………………………..</w:t>
            </w:r>
          </w:p>
          <w:p w14:paraId="62FF4481" w14:textId="77777777" w:rsidR="00A01380" w:rsidRPr="0048386B" w:rsidRDefault="00A01380" w:rsidP="00512E87">
            <w:pPr>
              <w:spacing w:before="120" w:after="120"/>
              <w:ind w:right="299"/>
              <w:rPr>
                <w:rFonts w:ascii="Verdana" w:hAnsi="Verdana"/>
                <w:b/>
                <w:bCs/>
                <w:sz w:val="20"/>
                <w:szCs w:val="20"/>
              </w:rPr>
            </w:pPr>
            <w:r w:rsidRPr="0048386B">
              <w:rPr>
                <w:rFonts w:ascii="Verdana" w:hAnsi="Verdana"/>
                <w:b/>
                <w:bCs/>
                <w:sz w:val="20"/>
                <w:szCs w:val="20"/>
              </w:rPr>
              <w:t>Изпълнител</w:t>
            </w:r>
          </w:p>
          <w:p w14:paraId="75F3E77F" w14:textId="77777777" w:rsidR="00A01380" w:rsidRPr="0048386B" w:rsidRDefault="00A01380" w:rsidP="00512E87">
            <w:pPr>
              <w:spacing w:before="120" w:after="120"/>
              <w:ind w:right="299"/>
              <w:rPr>
                <w:rFonts w:ascii="Verdana" w:hAnsi="Verdana"/>
                <w:b/>
                <w:bCs/>
                <w:sz w:val="20"/>
                <w:szCs w:val="20"/>
              </w:rPr>
            </w:pPr>
          </w:p>
        </w:tc>
        <w:tc>
          <w:tcPr>
            <w:tcW w:w="4261" w:type="dxa"/>
          </w:tcPr>
          <w:p w14:paraId="2904DCCA" w14:textId="77777777" w:rsidR="00A01380" w:rsidRPr="0048386B" w:rsidRDefault="00A01380" w:rsidP="00512E87">
            <w:pPr>
              <w:suppressAutoHyphens/>
              <w:spacing w:before="120" w:after="120"/>
              <w:ind w:right="299"/>
              <w:rPr>
                <w:rFonts w:ascii="Verdana" w:hAnsi="Verdana"/>
                <w:sz w:val="20"/>
                <w:szCs w:val="20"/>
              </w:rPr>
            </w:pPr>
            <w:r w:rsidRPr="0048386B">
              <w:rPr>
                <w:rFonts w:ascii="Verdana" w:hAnsi="Verdana"/>
                <w:sz w:val="20"/>
                <w:szCs w:val="20"/>
              </w:rPr>
              <w:t>/………………………………./</w:t>
            </w:r>
          </w:p>
          <w:p w14:paraId="3A96E95B" w14:textId="77777777" w:rsidR="00A01380" w:rsidRPr="0048386B" w:rsidRDefault="00A01380" w:rsidP="00512E87">
            <w:pPr>
              <w:suppressAutoHyphens/>
              <w:spacing w:before="120" w:after="120"/>
              <w:ind w:right="299"/>
              <w:rPr>
                <w:rFonts w:ascii="Verdana" w:hAnsi="Verdana"/>
                <w:sz w:val="20"/>
                <w:szCs w:val="20"/>
              </w:rPr>
            </w:pPr>
            <w:r w:rsidRPr="0048386B">
              <w:rPr>
                <w:rFonts w:ascii="Verdana" w:hAnsi="Verdana"/>
                <w:sz w:val="20"/>
                <w:szCs w:val="20"/>
              </w:rPr>
              <w:t>Васил Тренев</w:t>
            </w:r>
          </w:p>
          <w:p w14:paraId="4A8315D5" w14:textId="77777777" w:rsidR="00A01380" w:rsidRPr="0048386B" w:rsidRDefault="00A01380" w:rsidP="00512E87">
            <w:pPr>
              <w:spacing w:before="120" w:after="120"/>
              <w:ind w:right="299"/>
              <w:rPr>
                <w:rFonts w:ascii="Verdana" w:hAnsi="Verdana"/>
                <w:sz w:val="20"/>
                <w:szCs w:val="20"/>
              </w:rPr>
            </w:pPr>
            <w:r w:rsidRPr="0048386B">
              <w:rPr>
                <w:rFonts w:ascii="Verdana" w:hAnsi="Verdana"/>
                <w:sz w:val="20"/>
                <w:szCs w:val="20"/>
              </w:rPr>
              <w:t>Изпълнителния  директор</w:t>
            </w:r>
          </w:p>
          <w:p w14:paraId="21E97B0D" w14:textId="77777777" w:rsidR="00A01380" w:rsidRPr="0048386B" w:rsidRDefault="00A01380" w:rsidP="00512E87">
            <w:pPr>
              <w:spacing w:before="120" w:after="120"/>
              <w:ind w:right="299"/>
              <w:rPr>
                <w:rFonts w:ascii="Verdana" w:hAnsi="Verdana"/>
                <w:sz w:val="20"/>
                <w:szCs w:val="20"/>
              </w:rPr>
            </w:pPr>
            <w:r w:rsidRPr="0048386B">
              <w:rPr>
                <w:rFonts w:ascii="Verdana" w:hAnsi="Verdana"/>
                <w:sz w:val="20"/>
                <w:szCs w:val="20"/>
              </w:rPr>
              <w:t>„Софийска вода“ АД</w:t>
            </w:r>
          </w:p>
          <w:p w14:paraId="15226011" w14:textId="77777777" w:rsidR="00A01380" w:rsidRPr="0048386B" w:rsidRDefault="00A01380" w:rsidP="00512E87">
            <w:pPr>
              <w:spacing w:before="120" w:after="120"/>
              <w:ind w:right="299"/>
              <w:rPr>
                <w:rFonts w:ascii="Verdana" w:hAnsi="Verdana"/>
                <w:b/>
                <w:bCs/>
                <w:sz w:val="20"/>
                <w:szCs w:val="20"/>
              </w:rPr>
            </w:pPr>
            <w:r w:rsidRPr="0048386B">
              <w:rPr>
                <w:rFonts w:ascii="Verdana" w:hAnsi="Verdana"/>
                <w:b/>
                <w:bCs/>
                <w:sz w:val="20"/>
                <w:szCs w:val="20"/>
              </w:rPr>
              <w:t>Възложител</w:t>
            </w:r>
          </w:p>
          <w:p w14:paraId="62CC2472" w14:textId="77777777" w:rsidR="00A01380" w:rsidRPr="0048386B" w:rsidRDefault="00A01380" w:rsidP="00512E87">
            <w:pPr>
              <w:spacing w:before="120" w:after="120"/>
              <w:ind w:right="299"/>
              <w:rPr>
                <w:rFonts w:ascii="Verdana" w:hAnsi="Verdana"/>
                <w:sz w:val="20"/>
                <w:szCs w:val="20"/>
              </w:rPr>
            </w:pPr>
          </w:p>
        </w:tc>
      </w:tr>
      <w:tr w:rsidR="00A01380" w:rsidRPr="0048386B" w14:paraId="024C2EA8" w14:textId="77777777" w:rsidTr="00512E87">
        <w:trPr>
          <w:jc w:val="right"/>
        </w:trPr>
        <w:tc>
          <w:tcPr>
            <w:tcW w:w="4261" w:type="dxa"/>
          </w:tcPr>
          <w:p w14:paraId="0DAB2B00" w14:textId="77777777" w:rsidR="00A01380" w:rsidRPr="0048386B" w:rsidRDefault="00A01380" w:rsidP="00512E87">
            <w:pPr>
              <w:suppressAutoHyphens/>
              <w:spacing w:before="120" w:after="120"/>
              <w:ind w:right="299"/>
              <w:rPr>
                <w:rFonts w:ascii="Verdana" w:hAnsi="Verdana"/>
                <w:sz w:val="20"/>
                <w:szCs w:val="20"/>
              </w:rPr>
            </w:pPr>
          </w:p>
        </w:tc>
        <w:tc>
          <w:tcPr>
            <w:tcW w:w="4261" w:type="dxa"/>
          </w:tcPr>
          <w:p w14:paraId="7A9D5ED6" w14:textId="77777777" w:rsidR="00A01380" w:rsidRPr="0048386B" w:rsidRDefault="00A01380" w:rsidP="00512E87">
            <w:pPr>
              <w:suppressAutoHyphens/>
              <w:spacing w:before="120" w:after="120"/>
              <w:ind w:right="299"/>
              <w:rPr>
                <w:rFonts w:ascii="Verdana" w:hAnsi="Verdana"/>
                <w:sz w:val="20"/>
                <w:szCs w:val="20"/>
              </w:rPr>
            </w:pPr>
          </w:p>
        </w:tc>
      </w:tr>
    </w:tbl>
    <w:p w14:paraId="01A070F3" w14:textId="25DBE66F" w:rsidR="00362FF7" w:rsidRPr="00A01380" w:rsidRDefault="007F0BDD" w:rsidP="00A01380">
      <w:pPr>
        <w:jc w:val="both"/>
        <w:rPr>
          <w:rFonts w:ascii="Verdana" w:hAnsi="Verdana"/>
          <w:b/>
          <w:sz w:val="20"/>
          <w:szCs w:val="20"/>
        </w:rPr>
      </w:pPr>
      <w:r w:rsidRPr="0048386B">
        <w:rPr>
          <w:rFonts w:ascii="Verdana" w:eastAsia="Verdana" w:hAnsi="Verdana" w:cs="Verdana"/>
          <w:sz w:val="20"/>
          <w:szCs w:val="20"/>
        </w:rPr>
        <w:t xml:space="preserve">            </w:t>
      </w:r>
      <w:r w:rsidRPr="0048386B">
        <w:rPr>
          <w:rFonts w:ascii="Verdana" w:eastAsia="Verdana" w:hAnsi="Verdana" w:cs="Verdana"/>
          <w:sz w:val="20"/>
          <w:szCs w:val="20"/>
        </w:rPr>
        <w:tab/>
      </w:r>
      <w:r w:rsidRPr="0048386B">
        <w:rPr>
          <w:rFonts w:ascii="Verdana" w:eastAsia="Verdana" w:hAnsi="Verdana" w:cs="Verdana"/>
          <w:sz w:val="20"/>
          <w:szCs w:val="20"/>
        </w:rPr>
        <w:tab/>
      </w:r>
      <w:r w:rsidRPr="0048386B">
        <w:rPr>
          <w:rFonts w:ascii="Verdana" w:eastAsia="Verdana" w:hAnsi="Verdana" w:cs="Verdana"/>
          <w:sz w:val="20"/>
          <w:szCs w:val="20"/>
        </w:rPr>
        <w:tab/>
      </w:r>
      <w:r w:rsidRPr="0048386B">
        <w:rPr>
          <w:rFonts w:ascii="Verdana" w:eastAsia="Verdana" w:hAnsi="Verdana" w:cs="Verdana"/>
          <w:sz w:val="20"/>
          <w:szCs w:val="20"/>
        </w:rPr>
        <w:tab/>
      </w:r>
      <w:r w:rsidRPr="0048386B">
        <w:rPr>
          <w:rFonts w:ascii="Verdana" w:eastAsia="Verdana" w:hAnsi="Verdana" w:cs="Verdana"/>
          <w:sz w:val="20"/>
          <w:szCs w:val="20"/>
        </w:rPr>
        <w:tab/>
      </w:r>
      <w:r w:rsidRPr="0048386B">
        <w:rPr>
          <w:rFonts w:ascii="Verdana" w:eastAsia="Verdana" w:hAnsi="Verdana" w:cs="Verdana"/>
          <w:sz w:val="20"/>
          <w:szCs w:val="20"/>
        </w:rPr>
        <w:tab/>
      </w:r>
      <w:r w:rsidRPr="0048386B">
        <w:rPr>
          <w:rFonts w:ascii="Verdana" w:eastAsia="Verdana" w:hAnsi="Verdana" w:cs="Verdana"/>
          <w:sz w:val="20"/>
          <w:szCs w:val="20"/>
        </w:rPr>
        <w:tab/>
      </w:r>
      <w:r w:rsidRPr="0048386B">
        <w:rPr>
          <w:rFonts w:ascii="Verdana" w:eastAsia="Verdana" w:hAnsi="Verdana" w:cs="Verdana"/>
          <w:sz w:val="20"/>
          <w:szCs w:val="20"/>
        </w:rPr>
        <w:tab/>
        <w:t xml:space="preserve"> </w:t>
      </w:r>
    </w:p>
    <w:sectPr w:rsidR="00362FF7" w:rsidRPr="00A01380" w:rsidSect="0048386B">
      <w:headerReference w:type="default" r:id="rId12"/>
      <w:footerReference w:type="default" r:id="rId13"/>
      <w:headerReference w:type="first" r:id="rId14"/>
      <w:footerReference w:type="first" r:id="rId15"/>
      <w:endnotePr>
        <w:numFmt w:val="decimal"/>
      </w:endnotePr>
      <w:pgSz w:w="11909" w:h="16834" w:code="9"/>
      <w:pgMar w:top="624" w:right="994" w:bottom="907" w:left="1134"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6F957" w14:textId="77777777" w:rsidR="00E0329A" w:rsidRDefault="00E0329A">
      <w:pPr>
        <w:spacing w:after="0" w:line="240" w:lineRule="auto"/>
      </w:pPr>
      <w:r>
        <w:separator/>
      </w:r>
    </w:p>
  </w:endnote>
  <w:endnote w:type="continuationSeparator" w:id="0">
    <w:p w14:paraId="72066C04" w14:textId="77777777" w:rsidR="00E0329A" w:rsidRDefault="00E0329A">
      <w:pPr>
        <w:spacing w:after="0" w:line="240" w:lineRule="auto"/>
      </w:pPr>
      <w:r>
        <w:continuationSeparator/>
      </w:r>
    </w:p>
  </w:endnote>
  <w:endnote w:type="continuationNotice" w:id="1">
    <w:p w14:paraId="4B06B1A0" w14:textId="77777777" w:rsidR="00E0329A" w:rsidRDefault="00E03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onotype Sorts">
    <w:altName w:val="Symbol"/>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barU">
    <w:altName w:val="Courier New"/>
    <w:charset w:val="00"/>
    <w:family w:val="auto"/>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okCYR">
    <w:altName w:val="TimokCYR"/>
    <w:panose1 w:val="00000000000000000000"/>
    <w:charset w:val="CC"/>
    <w:family w:val="roman"/>
    <w:notTrueType/>
    <w:pitch w:val="default"/>
    <w:sig w:usb0="00000201" w:usb1="00000000" w:usb2="00000000" w:usb3="00000000" w:csb0="00000004" w:csb1="00000000"/>
  </w:font>
  <w:font w:name="Gill Sans">
    <w:altName w:val="Lucida Sans Unicode"/>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IDFont+F2">
    <w:altName w:val="Calibri"/>
    <w:panose1 w:val="00000000000000000000"/>
    <w:charset w:val="CC"/>
    <w:family w:val="auto"/>
    <w:notTrueType/>
    <w:pitch w:val="default"/>
    <w:sig w:usb0="00000201" w:usb1="00000000" w:usb2="00000000" w:usb3="00000000" w:csb0="00000004" w:csb1="00000000"/>
  </w:font>
  <w:font w:name="@PMingLiU">
    <w:altName w:val="@Microsoft JhengHei"/>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DA222" w14:textId="77777777" w:rsidR="00484EBE" w:rsidRPr="003874B9" w:rsidRDefault="00484EBE" w:rsidP="003874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DCFEE" w14:textId="77777777" w:rsidR="00484EBE" w:rsidRPr="00226B31" w:rsidRDefault="00484EBE" w:rsidP="004059F6">
    <w:pPr>
      <w:pStyle w:val="Footer"/>
      <w:jc w:val="right"/>
      <w:rPr>
        <w:rFonts w:ascii="Verdana" w:hAnsi="Verdana"/>
        <w:sz w:val="16"/>
        <w:szCs w:val="16"/>
      </w:rPr>
    </w:pPr>
    <w:r w:rsidRPr="00226B31">
      <w:rPr>
        <w:rFonts w:ascii="Verdana" w:hAnsi="Verdana"/>
        <w:sz w:val="16"/>
        <w:szCs w:val="16"/>
      </w:rPr>
      <w:fldChar w:fldCharType="begin"/>
    </w:r>
    <w:r w:rsidRPr="00226B31">
      <w:rPr>
        <w:rFonts w:ascii="Verdana" w:hAnsi="Verdana"/>
        <w:sz w:val="16"/>
        <w:szCs w:val="16"/>
      </w:rPr>
      <w:instrText xml:space="preserve"> PAGE   \* MERGEFORMAT </w:instrText>
    </w:r>
    <w:r w:rsidRPr="00226B31">
      <w:rPr>
        <w:rFonts w:ascii="Verdana" w:hAnsi="Verdana"/>
        <w:sz w:val="16"/>
        <w:szCs w:val="16"/>
      </w:rPr>
      <w:fldChar w:fldCharType="separate"/>
    </w:r>
    <w:r>
      <w:rPr>
        <w:rFonts w:ascii="Verdana" w:hAnsi="Verdana"/>
        <w:noProof/>
        <w:sz w:val="16"/>
        <w:szCs w:val="16"/>
      </w:rPr>
      <w:t>24</w:t>
    </w:r>
    <w:r w:rsidRPr="00226B31">
      <w:rPr>
        <w:rFonts w:ascii="Verdana" w:hAnsi="Verdana"/>
        <w:noProof/>
        <w:sz w:val="16"/>
        <w:szCs w:val="16"/>
      </w:rPr>
      <w:fldChar w:fldCharType="end"/>
    </w:r>
  </w:p>
  <w:p w14:paraId="5CCEBD71" w14:textId="77777777" w:rsidR="00484EBE" w:rsidRPr="009B709A" w:rsidRDefault="00484EBE" w:rsidP="004059F6">
    <w:pPr>
      <w:pStyle w:val="Footer"/>
      <w:tabs>
        <w:tab w:val="clear" w:pos="4536"/>
        <w:tab w:val="clear" w:pos="9072"/>
        <w:tab w:val="left" w:pos="4290"/>
        <w:tab w:val="left" w:pos="6120"/>
      </w:tabs>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484EBE" w:rsidRPr="002041EC" w14:paraId="01A596FD" w14:textId="77777777">
      <w:trPr>
        <w:trHeight w:val="376"/>
        <w:jc w:val="center"/>
      </w:trPr>
      <w:tc>
        <w:tcPr>
          <w:tcW w:w="9538" w:type="dxa"/>
          <w:vAlign w:val="center"/>
        </w:tcPr>
        <w:p w14:paraId="0306A13A" w14:textId="77777777" w:rsidR="00484EBE" w:rsidRPr="002041EC" w:rsidRDefault="00484EBE" w:rsidP="004059F6">
          <w:pPr>
            <w:pStyle w:val="BodyText"/>
            <w:spacing w:after="0"/>
            <w:ind w:right="227"/>
            <w:jc w:val="center"/>
            <w:rPr>
              <w:rFonts w:ascii="Arial" w:hAnsi="Arial" w:cs="Arial"/>
              <w:i/>
              <w:color w:val="808080"/>
              <w:sz w:val="16"/>
              <w:szCs w:val="16"/>
              <w:lang w:val="ru-RU"/>
            </w:rPr>
          </w:pPr>
          <w:r w:rsidRPr="002041EC">
            <w:rPr>
              <w:rFonts w:ascii="Arial" w:hAnsi="Arial" w:cs="Arial"/>
              <w:i/>
              <w:color w:val="808080"/>
              <w:sz w:val="16"/>
              <w:szCs w:val="16"/>
              <w:lang w:val="ru-RU"/>
            </w:rPr>
            <w:t xml:space="preserve">Този документ е собственост на “Софийска вода” АД, гр. София. </w:t>
          </w:r>
        </w:p>
        <w:p w14:paraId="3063D9C1" w14:textId="77777777" w:rsidR="00484EBE" w:rsidRPr="002041EC" w:rsidRDefault="00484EBE" w:rsidP="004059F6">
          <w:pPr>
            <w:pStyle w:val="BodyText"/>
            <w:spacing w:after="0"/>
            <w:ind w:right="227"/>
            <w:jc w:val="center"/>
            <w:rPr>
              <w:rFonts w:ascii="Arial" w:hAnsi="Arial" w:cs="Arial"/>
              <w:b/>
              <w:sz w:val="16"/>
              <w:szCs w:val="16"/>
              <w:lang w:val="ru-RU"/>
            </w:rPr>
          </w:pPr>
          <w:r w:rsidRPr="002041EC">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489E122B" w14:textId="77777777" w:rsidR="00484EBE" w:rsidRDefault="00484EBE" w:rsidP="004059F6">
    <w:pPr>
      <w:pStyle w:val="Footer"/>
    </w:pPr>
  </w:p>
  <w:p w14:paraId="732BE68B" w14:textId="77777777" w:rsidR="00484EBE" w:rsidRPr="006301E9" w:rsidRDefault="00484EBE" w:rsidP="004059F6">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1FF05" w14:textId="77777777" w:rsidR="00E0329A" w:rsidRDefault="00E0329A">
      <w:pPr>
        <w:spacing w:after="0" w:line="240" w:lineRule="auto"/>
      </w:pPr>
      <w:r>
        <w:separator/>
      </w:r>
    </w:p>
  </w:footnote>
  <w:footnote w:type="continuationSeparator" w:id="0">
    <w:p w14:paraId="419A1C9B" w14:textId="77777777" w:rsidR="00E0329A" w:rsidRDefault="00E0329A">
      <w:pPr>
        <w:spacing w:after="0" w:line="240" w:lineRule="auto"/>
      </w:pPr>
      <w:r>
        <w:continuationSeparator/>
      </w:r>
    </w:p>
  </w:footnote>
  <w:footnote w:type="continuationNotice" w:id="1">
    <w:p w14:paraId="006CD0FD" w14:textId="77777777" w:rsidR="00E0329A" w:rsidRDefault="00E0329A">
      <w:pPr>
        <w:spacing w:after="0" w:line="240" w:lineRule="auto"/>
      </w:pPr>
    </w:p>
  </w:footnote>
  <w:footnote w:id="2">
    <w:p w14:paraId="1CAE4378" w14:textId="77777777" w:rsidR="00484EBE" w:rsidRPr="004445B1" w:rsidRDefault="00484EBE" w:rsidP="004445B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79013" w14:textId="77777777" w:rsidR="00484EBE" w:rsidRPr="008713EC" w:rsidRDefault="00484EBE">
    <w:pPr>
      <w:pStyle w:val="Header"/>
      <w:rPr>
        <w:rFonts w:asci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73C5D" w14:textId="77777777" w:rsidR="00484EBE" w:rsidRDefault="00484EBE">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484EBE" w:rsidRPr="00E53C49" w14:paraId="3C826B9D" w14:textId="77777777" w:rsidTr="004059F6">
      <w:tc>
        <w:tcPr>
          <w:tcW w:w="2732" w:type="dxa"/>
          <w:vMerge w:val="restart"/>
          <w:vAlign w:val="center"/>
        </w:tcPr>
        <w:p w14:paraId="6453A8BB" w14:textId="77777777" w:rsidR="00484EBE" w:rsidRPr="00E53C49" w:rsidRDefault="00484EBE" w:rsidP="004059F6">
          <w:pPr>
            <w:pStyle w:val="Header"/>
            <w:ind w:right="35"/>
            <w:jc w:val="center"/>
            <w:rPr>
              <w:rFonts w:ascii="Arial" w:hAnsi="Arial" w:cs="Arial"/>
              <w:b/>
            </w:rPr>
          </w:pPr>
          <w:r>
            <w:rPr>
              <w:rFonts w:ascii="Arial" w:hAnsi="Arial" w:cs="Arial"/>
              <w:b/>
              <w:noProof/>
              <w:lang w:eastAsia="bg-BG"/>
            </w:rPr>
            <w:drawing>
              <wp:anchor distT="0" distB="0" distL="114300" distR="114300" simplePos="0" relativeHeight="251657216" behindDoc="0" locked="0" layoutInCell="1" allowOverlap="1" wp14:anchorId="251E2E5B" wp14:editId="11E516F4">
                <wp:simplePos x="0" y="0"/>
                <wp:positionH relativeFrom="column">
                  <wp:posOffset>98425</wp:posOffset>
                </wp:positionH>
                <wp:positionV relativeFrom="paragraph">
                  <wp:posOffset>104775</wp:posOffset>
                </wp:positionV>
                <wp:extent cx="1371600" cy="561975"/>
                <wp:effectExtent l="0" t="0" r="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787D02D2" w14:textId="77777777" w:rsidR="00484EBE" w:rsidRPr="00E53C49" w:rsidRDefault="00484EBE" w:rsidP="004059F6">
          <w:pPr>
            <w:pStyle w:val="Header"/>
            <w:spacing w:before="120"/>
            <w:jc w:val="center"/>
            <w:rPr>
              <w:rFonts w:ascii="Arial" w:hAnsi="Arial" w:cs="Arial"/>
              <w:b/>
            </w:rPr>
          </w:pPr>
          <w:r>
            <w:rPr>
              <w:rFonts w:ascii="Arial" w:hAnsi="Arial" w:cs="Arial"/>
              <w:b/>
            </w:rPr>
            <w:t>Документ по околна среда</w:t>
          </w:r>
        </w:p>
        <w:p w14:paraId="6EE219EA" w14:textId="77777777" w:rsidR="00484EBE" w:rsidRPr="00E53C49" w:rsidRDefault="00484EBE" w:rsidP="004059F6">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730907F0" w14:textId="77777777" w:rsidR="00484EBE" w:rsidRPr="00F004AB" w:rsidRDefault="00484EBE" w:rsidP="004059F6">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484EBE" w:rsidRPr="00E53C49" w14:paraId="27A9330C" w14:textId="77777777" w:rsidTr="004059F6">
      <w:trPr>
        <w:trHeight w:val="193"/>
      </w:trPr>
      <w:tc>
        <w:tcPr>
          <w:tcW w:w="2732" w:type="dxa"/>
          <w:vMerge/>
          <w:vAlign w:val="center"/>
        </w:tcPr>
        <w:p w14:paraId="72672F63" w14:textId="77777777" w:rsidR="00484EBE" w:rsidRPr="00E53C49" w:rsidRDefault="00484EBE" w:rsidP="004059F6">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7B91E27F" w14:textId="77777777" w:rsidR="00484EBE" w:rsidRPr="00CA75C3" w:rsidRDefault="00484EBE" w:rsidP="004059F6">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26AB13F4" w14:textId="77777777" w:rsidR="00484EBE" w:rsidRPr="00E53C49" w:rsidRDefault="00484EBE" w:rsidP="004059F6">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0C294E30" w14:textId="77777777" w:rsidR="00484EBE" w:rsidRPr="00B128B2" w:rsidRDefault="00484EBE" w:rsidP="004059F6">
          <w:pPr>
            <w:pStyle w:val="Footer"/>
            <w:jc w:val="center"/>
            <w:rPr>
              <w:rFonts w:ascii="Arial" w:hAnsi="Arial" w:cs="Arial"/>
              <w:sz w:val="18"/>
              <w:szCs w:val="18"/>
            </w:rPr>
          </w:pPr>
          <w:r>
            <w:rPr>
              <w:rFonts w:ascii="Arial" w:hAnsi="Arial" w:cs="Arial"/>
              <w:sz w:val="18"/>
              <w:szCs w:val="18"/>
            </w:rPr>
            <w:t>07.11.2015</w:t>
          </w:r>
        </w:p>
      </w:tc>
    </w:tr>
    <w:tr w:rsidR="00484EBE" w:rsidRPr="00E53C49" w14:paraId="227937FF" w14:textId="77777777" w:rsidTr="004059F6">
      <w:trPr>
        <w:trHeight w:val="193"/>
      </w:trPr>
      <w:tc>
        <w:tcPr>
          <w:tcW w:w="2732" w:type="dxa"/>
          <w:vMerge/>
          <w:tcBorders>
            <w:bottom w:val="single" w:sz="6" w:space="0" w:color="auto"/>
          </w:tcBorders>
          <w:vAlign w:val="center"/>
        </w:tcPr>
        <w:p w14:paraId="21182243" w14:textId="77777777" w:rsidR="00484EBE" w:rsidRPr="00E53C49" w:rsidRDefault="00484EBE" w:rsidP="004059F6">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35E72215" w14:textId="77777777" w:rsidR="00484EBE" w:rsidRPr="00E53C49" w:rsidRDefault="00484EBE" w:rsidP="004059F6">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7F134CE0" w14:textId="77777777" w:rsidR="00484EBE" w:rsidRPr="00E53C49" w:rsidRDefault="00484EBE" w:rsidP="004059F6">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1F65E69D" w14:textId="77777777" w:rsidR="00484EBE" w:rsidRDefault="00484EBE" w:rsidP="004059F6">
    <w:pPr>
      <w:pStyle w:val="Header"/>
      <w:jc w:val="right"/>
    </w:pPr>
  </w:p>
  <w:p w14:paraId="234CD89F" w14:textId="77777777" w:rsidR="00484EBE" w:rsidRDefault="00484E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1" w15:restartNumberingAfterBreak="0">
    <w:nsid w:val="067A27C4"/>
    <w:multiLevelType w:val="hybridMultilevel"/>
    <w:tmpl w:val="69881752"/>
    <w:lvl w:ilvl="0" w:tplc="F2A065BC">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2987646"/>
    <w:multiLevelType w:val="multilevel"/>
    <w:tmpl w:val="8280D330"/>
    <w:lvl w:ilvl="0">
      <w:start w:val="2"/>
      <w:numFmt w:val="decimal"/>
      <w:lvlText w:val="%1."/>
      <w:lvlJc w:val="left"/>
      <w:pPr>
        <w:tabs>
          <w:tab w:val="num" w:pos="720"/>
        </w:tabs>
        <w:ind w:left="720" w:hanging="360"/>
      </w:pPr>
      <w:rPr>
        <w:rFonts w:ascii="Bookman Old Style" w:hAnsi="Bookman Old Style" w:hint="default"/>
        <w:b/>
        <w:sz w:val="20"/>
        <w:szCs w:val="20"/>
      </w:rPr>
    </w:lvl>
    <w:lvl w:ilvl="1">
      <w:start w:val="1"/>
      <w:numFmt w:val="decimal"/>
      <w:isLgl/>
      <w:lvlText w:val="%1.%2."/>
      <w:lvlJc w:val="left"/>
      <w:pPr>
        <w:tabs>
          <w:tab w:val="num" w:pos="988"/>
        </w:tabs>
        <w:ind w:left="988" w:hanging="420"/>
      </w:pPr>
      <w:rPr>
        <w:rFonts w:ascii="Bookman Old Style" w:hAnsi="Bookman Old Style"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 w15:restartNumberingAfterBreak="0">
    <w:nsid w:val="153019DD"/>
    <w:multiLevelType w:val="hybridMultilevel"/>
    <w:tmpl w:val="573853D8"/>
    <w:lvl w:ilvl="0" w:tplc="DC4601A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C8D4A04"/>
    <w:multiLevelType w:val="multilevel"/>
    <w:tmpl w:val="28F81AFA"/>
    <w:lvl w:ilvl="0">
      <w:start w:val="1"/>
      <w:numFmt w:val="decimal"/>
      <w:lvlText w:val="%1."/>
      <w:lvlJc w:val="left"/>
      <w:pPr>
        <w:tabs>
          <w:tab w:val="num" w:pos="624"/>
        </w:tabs>
        <w:ind w:left="624" w:hanging="624"/>
      </w:pPr>
      <w:rPr>
        <w:rFonts w:ascii="Bookman Old Style" w:hAnsi="Bookman Old Style" w:cs="Times New Roman" w:hint="default"/>
        <w:b/>
        <w:i w:val="0"/>
        <w:color w:val="auto"/>
        <w:sz w:val="22"/>
        <w:szCs w:val="22"/>
      </w:rPr>
    </w:lvl>
    <w:lvl w:ilvl="1">
      <w:start w:val="1"/>
      <w:numFmt w:val="decimal"/>
      <w:lvlText w:val="%1.%2."/>
      <w:lvlJc w:val="left"/>
      <w:pPr>
        <w:tabs>
          <w:tab w:val="num" w:pos="142"/>
        </w:tabs>
        <w:ind w:left="822" w:hanging="680"/>
      </w:pPr>
      <w:rPr>
        <w:rFonts w:ascii="Bookman Old Style" w:hAnsi="Bookman Old Style" w:cs="Times New Roman" w:hint="default"/>
        <w:b w:val="0"/>
        <w:i w:val="0"/>
        <w:color w:val="auto"/>
        <w:sz w:val="22"/>
        <w:szCs w:val="22"/>
      </w:rPr>
    </w:lvl>
    <w:lvl w:ilvl="2">
      <w:start w:val="1"/>
      <w:numFmt w:val="decimal"/>
      <w:lvlText w:val="%1.%2.%3."/>
      <w:lvlJc w:val="left"/>
      <w:pPr>
        <w:tabs>
          <w:tab w:val="num" w:pos="2717"/>
        </w:tabs>
        <w:ind w:left="2717" w:hanging="1440"/>
      </w:pPr>
      <w:rPr>
        <w:rFonts w:ascii="Bookman Old Style" w:hAnsi="Bookman Old Style" w:cs="Times New Roman" w:hint="default"/>
        <w:b w:val="0"/>
        <w:i w:val="0"/>
        <w:color w:val="auto"/>
        <w:sz w:val="22"/>
        <w:szCs w:val="22"/>
      </w:rPr>
    </w:lvl>
    <w:lvl w:ilvl="3">
      <w:start w:val="1"/>
      <w:numFmt w:val="decimal"/>
      <w:lvlText w:val="%1.%2.%3.%4."/>
      <w:lvlJc w:val="left"/>
      <w:pPr>
        <w:tabs>
          <w:tab w:val="num" w:pos="2705"/>
        </w:tabs>
        <w:ind w:left="2705" w:hanging="720"/>
      </w:pPr>
      <w:rPr>
        <w:rFonts w:ascii="Bookman Old Style" w:hAnsi="Bookman Old Style" w:cs="Times New Roman" w:hint="default"/>
        <w:b w:val="0"/>
        <w:i w:val="0"/>
        <w:sz w:val="22"/>
        <w:szCs w:val="22"/>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2D7948E7"/>
    <w:multiLevelType w:val="multilevel"/>
    <w:tmpl w:val="168C4928"/>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0" w15:restartNumberingAfterBreak="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12"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13"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E755F67"/>
    <w:multiLevelType w:val="multilevel"/>
    <w:tmpl w:val="FF88C03C"/>
    <w:lvl w:ilvl="0">
      <w:start w:val="13"/>
      <w:numFmt w:val="decimal"/>
      <w:lvlText w:val="%1."/>
      <w:lvlJc w:val="left"/>
      <w:pPr>
        <w:tabs>
          <w:tab w:val="num" w:pos="786"/>
        </w:tabs>
        <w:ind w:left="786" w:hanging="360"/>
      </w:pPr>
      <w:rPr>
        <w:rFonts w:ascii="Bookman Old Style" w:hAnsi="Bookman Old Style" w:hint="default"/>
        <w:b/>
        <w:sz w:val="20"/>
        <w:szCs w:val="20"/>
      </w:rPr>
    </w:lvl>
    <w:lvl w:ilvl="1">
      <w:start w:val="1"/>
      <w:numFmt w:val="decimal"/>
      <w:isLgl/>
      <w:lvlText w:val="%1.%2."/>
      <w:lvlJc w:val="left"/>
      <w:pPr>
        <w:tabs>
          <w:tab w:val="num" w:pos="780"/>
        </w:tabs>
        <w:ind w:left="780" w:hanging="420"/>
      </w:pPr>
      <w:rPr>
        <w:rFonts w:ascii="Bookman Old Style" w:hAnsi="Bookman Old Style" w:hint="default"/>
        <w:b/>
        <w:i w:val="0"/>
        <w:color w:val="auto"/>
        <w:sz w:val="20"/>
        <w:szCs w:val="20"/>
      </w:rPr>
    </w:lvl>
    <w:lvl w:ilvl="2">
      <w:start w:val="1"/>
      <w:numFmt w:val="decimal"/>
      <w:isLgl/>
      <w:lvlText w:val="%1.%2.%3."/>
      <w:lvlJc w:val="left"/>
      <w:pPr>
        <w:tabs>
          <w:tab w:val="num" w:pos="1997"/>
        </w:tabs>
        <w:ind w:left="1997" w:hanging="720"/>
      </w:pPr>
      <w:rPr>
        <w:rFonts w:ascii="Bookman Old Style" w:hAnsi="Bookman Old Style"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5"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8"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9415740"/>
    <w:multiLevelType w:val="hybridMultilevel"/>
    <w:tmpl w:val="54E2F8A8"/>
    <w:lvl w:ilvl="0" w:tplc="F4A4EE76">
      <w:start w:val="1"/>
      <w:numFmt w:val="decimal"/>
      <w:lvlText w:val="(%1)"/>
      <w:lvlJc w:val="left"/>
      <w:pPr>
        <w:ind w:left="360" w:hanging="360"/>
      </w:pPr>
      <w:rPr>
        <w:rFonts w:hint="default"/>
        <w:b/>
        <w:sz w:val="20"/>
        <w:szCs w:val="20"/>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5D252489"/>
    <w:multiLevelType w:val="multilevel"/>
    <w:tmpl w:val="A950ECEE"/>
    <w:lvl w:ilvl="0">
      <w:numFmt w:val="bullet"/>
      <w:lvlText w:val="-"/>
      <w:lvlJc w:val="left"/>
      <w:pPr>
        <w:ind w:left="928" w:hanging="360"/>
      </w:pPr>
      <w:rPr>
        <w:rFonts w:ascii="Arial" w:eastAsia="Arial" w:hAnsi="Arial" w:cs="Arial"/>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23"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4" w15:restartNumberingAfterBreak="0">
    <w:nsid w:val="6C1956A4"/>
    <w:multiLevelType w:val="multilevel"/>
    <w:tmpl w:val="97FE7F40"/>
    <w:lvl w:ilvl="0">
      <w:start w:val="1"/>
      <w:numFmt w:val="decimal"/>
      <w:lvlText w:val="%1."/>
      <w:lvlJc w:val="left"/>
      <w:pPr>
        <w:tabs>
          <w:tab w:val="num" w:pos="360"/>
        </w:tabs>
        <w:ind w:left="360" w:hanging="360"/>
      </w:pPr>
      <w:rPr>
        <w:rFonts w:ascii="Bookman Old Style" w:eastAsia="Times New Roman" w:hAnsi="Bookman Old Style" w:cs="Times New Roman" w:hint="default"/>
        <w:b/>
        <w:sz w:val="20"/>
        <w:szCs w:val="20"/>
      </w:rPr>
    </w:lvl>
    <w:lvl w:ilvl="1">
      <w:start w:val="1"/>
      <w:numFmt w:val="decimal"/>
      <w:lvlText w:val="%1.%2."/>
      <w:lvlJc w:val="left"/>
      <w:pPr>
        <w:tabs>
          <w:tab w:val="num" w:pos="1000"/>
        </w:tabs>
        <w:ind w:left="1000"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71A220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6C6904"/>
    <w:multiLevelType w:val="multilevel"/>
    <w:tmpl w:val="262810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4262085"/>
    <w:multiLevelType w:val="hybridMultilevel"/>
    <w:tmpl w:val="79AC3F9C"/>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60D106D"/>
    <w:multiLevelType w:val="multilevel"/>
    <w:tmpl w:val="0402001F"/>
    <w:numStyleLink w:val="111111"/>
  </w:abstractNum>
  <w:abstractNum w:abstractNumId="29"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30" w15:restartNumberingAfterBreak="0">
    <w:nsid w:val="79D36774"/>
    <w:multiLevelType w:val="multilevel"/>
    <w:tmpl w:val="375663E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15:restartNumberingAfterBreak="0">
    <w:nsid w:val="7BDC695C"/>
    <w:multiLevelType w:val="multilevel"/>
    <w:tmpl w:val="5964AB34"/>
    <w:styleLink w:val="ImportedStyle2"/>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7EE20664"/>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3"/>
  </w:num>
  <w:num w:numId="3">
    <w:abstractNumId w:val="6"/>
  </w:num>
  <w:num w:numId="4">
    <w:abstractNumId w:val="19"/>
  </w:num>
  <w:num w:numId="5">
    <w:abstractNumId w:val="21"/>
    <w:lvlOverride w:ilvl="0">
      <w:startOverride w:val="1"/>
    </w:lvlOverride>
  </w:num>
  <w:num w:numId="6">
    <w:abstractNumId w:val="16"/>
    <w:lvlOverride w:ilvl="0">
      <w:startOverride w:val="1"/>
    </w:lvlOverride>
  </w:num>
  <w:num w:numId="7">
    <w:abstractNumId w:val="5"/>
  </w:num>
  <w:num w:numId="8">
    <w:abstractNumId w:val="10"/>
  </w:num>
  <w:num w:numId="9">
    <w:abstractNumId w:val="18"/>
  </w:num>
  <w:num w:numId="10">
    <w:abstractNumId w:val="17"/>
  </w:num>
  <w:num w:numId="11">
    <w:abstractNumId w:val="31"/>
  </w:num>
  <w:num w:numId="12">
    <w:abstractNumId w:val="0"/>
  </w:num>
  <w:num w:numId="13">
    <w:abstractNumId w:val="9"/>
  </w:num>
  <w:num w:numId="14">
    <w:abstractNumId w:val="11"/>
  </w:num>
  <w:num w:numId="15">
    <w:abstractNumId w:val="12"/>
  </w:num>
  <w:num w:numId="16">
    <w:abstractNumId w:val="23"/>
  </w:num>
  <w:num w:numId="17">
    <w:abstractNumId w:val="29"/>
  </w:num>
  <w:num w:numId="18">
    <w:abstractNumId w:val="7"/>
  </w:num>
  <w:num w:numId="19">
    <w:abstractNumId w:val="27"/>
  </w:num>
  <w:num w:numId="20">
    <w:abstractNumId w:val="15"/>
  </w:num>
  <w:num w:numId="21">
    <w:abstractNumId w:val="21"/>
  </w:num>
  <w:num w:numId="22">
    <w:abstractNumId w:val="16"/>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4"/>
  </w:num>
  <w:num w:numId="26">
    <w:abstractNumId w:val="28"/>
  </w:num>
  <w:num w:numId="27">
    <w:abstractNumId w:val="3"/>
  </w:num>
  <w:num w:numId="28">
    <w:abstractNumId w:val="20"/>
  </w:num>
  <w:num w:numId="29">
    <w:abstractNumId w:val="14"/>
  </w:num>
  <w:num w:numId="30">
    <w:abstractNumId w:val="2"/>
  </w:num>
  <w:num w:numId="31">
    <w:abstractNumId w:val="1"/>
  </w:num>
  <w:num w:numId="32">
    <w:abstractNumId w:val="8"/>
  </w:num>
  <w:num w:numId="33">
    <w:abstractNumId w:val="30"/>
  </w:num>
  <w:num w:numId="34">
    <w:abstractNumId w:val="25"/>
  </w:num>
  <w:num w:numId="35">
    <w:abstractNumId w:val="22"/>
  </w:num>
  <w:num w:numId="36">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F3A"/>
    <w:rsid w:val="000017EC"/>
    <w:rsid w:val="00002B36"/>
    <w:rsid w:val="00016590"/>
    <w:rsid w:val="00036E01"/>
    <w:rsid w:val="00055B50"/>
    <w:rsid w:val="00057E93"/>
    <w:rsid w:val="00072135"/>
    <w:rsid w:val="0007289A"/>
    <w:rsid w:val="000749BA"/>
    <w:rsid w:val="00076ABF"/>
    <w:rsid w:val="000A4915"/>
    <w:rsid w:val="000B214A"/>
    <w:rsid w:val="000B47A8"/>
    <w:rsid w:val="000C0BD7"/>
    <w:rsid w:val="000C2DD7"/>
    <w:rsid w:val="000D1F73"/>
    <w:rsid w:val="000F3E86"/>
    <w:rsid w:val="000F5906"/>
    <w:rsid w:val="00100048"/>
    <w:rsid w:val="00104222"/>
    <w:rsid w:val="00112FB9"/>
    <w:rsid w:val="00116AA7"/>
    <w:rsid w:val="001226CA"/>
    <w:rsid w:val="00123760"/>
    <w:rsid w:val="0013718F"/>
    <w:rsid w:val="0014415E"/>
    <w:rsid w:val="0015052B"/>
    <w:rsid w:val="00165A40"/>
    <w:rsid w:val="0019654F"/>
    <w:rsid w:val="001A4F73"/>
    <w:rsid w:val="001D6A5D"/>
    <w:rsid w:val="001E19F0"/>
    <w:rsid w:val="001F64EC"/>
    <w:rsid w:val="00204F29"/>
    <w:rsid w:val="002051DC"/>
    <w:rsid w:val="00206C32"/>
    <w:rsid w:val="00216AE9"/>
    <w:rsid w:val="00225E9A"/>
    <w:rsid w:val="00233E12"/>
    <w:rsid w:val="00242B21"/>
    <w:rsid w:val="0025105D"/>
    <w:rsid w:val="00271F7D"/>
    <w:rsid w:val="0027203B"/>
    <w:rsid w:val="00283F19"/>
    <w:rsid w:val="00293A8F"/>
    <w:rsid w:val="002D14F7"/>
    <w:rsid w:val="003066D5"/>
    <w:rsid w:val="003175F7"/>
    <w:rsid w:val="003201AA"/>
    <w:rsid w:val="003217D0"/>
    <w:rsid w:val="00330842"/>
    <w:rsid w:val="00337759"/>
    <w:rsid w:val="00341145"/>
    <w:rsid w:val="00362FF7"/>
    <w:rsid w:val="00367184"/>
    <w:rsid w:val="003765A4"/>
    <w:rsid w:val="003874B9"/>
    <w:rsid w:val="00391F3A"/>
    <w:rsid w:val="003B3527"/>
    <w:rsid w:val="003C052B"/>
    <w:rsid w:val="003C3C8A"/>
    <w:rsid w:val="003C4E84"/>
    <w:rsid w:val="003C52B3"/>
    <w:rsid w:val="003D1A74"/>
    <w:rsid w:val="003E01CD"/>
    <w:rsid w:val="003E3336"/>
    <w:rsid w:val="003E44B5"/>
    <w:rsid w:val="004059F6"/>
    <w:rsid w:val="004269D7"/>
    <w:rsid w:val="004445B1"/>
    <w:rsid w:val="00461474"/>
    <w:rsid w:val="00475FB2"/>
    <w:rsid w:val="004764F5"/>
    <w:rsid w:val="0048386B"/>
    <w:rsid w:val="00484EBE"/>
    <w:rsid w:val="00485348"/>
    <w:rsid w:val="004969D5"/>
    <w:rsid w:val="004A67D5"/>
    <w:rsid w:val="004B4C34"/>
    <w:rsid w:val="004D1AF7"/>
    <w:rsid w:val="004D2307"/>
    <w:rsid w:val="004D5C01"/>
    <w:rsid w:val="00506599"/>
    <w:rsid w:val="005223F4"/>
    <w:rsid w:val="00531D37"/>
    <w:rsid w:val="00535015"/>
    <w:rsid w:val="00553136"/>
    <w:rsid w:val="005613E6"/>
    <w:rsid w:val="00573719"/>
    <w:rsid w:val="00577233"/>
    <w:rsid w:val="005866E9"/>
    <w:rsid w:val="00594A81"/>
    <w:rsid w:val="0059750F"/>
    <w:rsid w:val="005C3808"/>
    <w:rsid w:val="005E4DBE"/>
    <w:rsid w:val="005E51BB"/>
    <w:rsid w:val="005E55DD"/>
    <w:rsid w:val="005E663D"/>
    <w:rsid w:val="005F36E2"/>
    <w:rsid w:val="006147B9"/>
    <w:rsid w:val="0063062C"/>
    <w:rsid w:val="0063193D"/>
    <w:rsid w:val="00641861"/>
    <w:rsid w:val="0064702D"/>
    <w:rsid w:val="006519DE"/>
    <w:rsid w:val="006603B7"/>
    <w:rsid w:val="00662EDB"/>
    <w:rsid w:val="006653D7"/>
    <w:rsid w:val="006745EC"/>
    <w:rsid w:val="0067650F"/>
    <w:rsid w:val="00676C94"/>
    <w:rsid w:val="006B3064"/>
    <w:rsid w:val="006C4314"/>
    <w:rsid w:val="006D65ED"/>
    <w:rsid w:val="00701C1D"/>
    <w:rsid w:val="0070247E"/>
    <w:rsid w:val="00720FA9"/>
    <w:rsid w:val="00726083"/>
    <w:rsid w:val="0074246D"/>
    <w:rsid w:val="00753F6D"/>
    <w:rsid w:val="00762EBE"/>
    <w:rsid w:val="00763B4F"/>
    <w:rsid w:val="00767B53"/>
    <w:rsid w:val="00776CBF"/>
    <w:rsid w:val="007848A4"/>
    <w:rsid w:val="0079138B"/>
    <w:rsid w:val="00793209"/>
    <w:rsid w:val="00793F2A"/>
    <w:rsid w:val="007953B7"/>
    <w:rsid w:val="0079544A"/>
    <w:rsid w:val="007C442F"/>
    <w:rsid w:val="007C4C4F"/>
    <w:rsid w:val="007C7120"/>
    <w:rsid w:val="007E0E6B"/>
    <w:rsid w:val="007E2880"/>
    <w:rsid w:val="007E3A3F"/>
    <w:rsid w:val="007F0BDD"/>
    <w:rsid w:val="008122ED"/>
    <w:rsid w:val="008130A3"/>
    <w:rsid w:val="008179CA"/>
    <w:rsid w:val="008233DF"/>
    <w:rsid w:val="00834BA6"/>
    <w:rsid w:val="00844BCD"/>
    <w:rsid w:val="00846DD5"/>
    <w:rsid w:val="0086424F"/>
    <w:rsid w:val="00875644"/>
    <w:rsid w:val="00894493"/>
    <w:rsid w:val="00897E3D"/>
    <w:rsid w:val="008A5D28"/>
    <w:rsid w:val="008A7FB3"/>
    <w:rsid w:val="008B2F1D"/>
    <w:rsid w:val="008B54FC"/>
    <w:rsid w:val="008C0859"/>
    <w:rsid w:val="008C67C1"/>
    <w:rsid w:val="008C7C28"/>
    <w:rsid w:val="008D3B45"/>
    <w:rsid w:val="008F3CEB"/>
    <w:rsid w:val="008F77B2"/>
    <w:rsid w:val="00906E55"/>
    <w:rsid w:val="0091290E"/>
    <w:rsid w:val="00921D20"/>
    <w:rsid w:val="00933927"/>
    <w:rsid w:val="009535FC"/>
    <w:rsid w:val="00954216"/>
    <w:rsid w:val="009624C4"/>
    <w:rsid w:val="00963BEF"/>
    <w:rsid w:val="00980B1A"/>
    <w:rsid w:val="00997026"/>
    <w:rsid w:val="00997D75"/>
    <w:rsid w:val="009A3A6E"/>
    <w:rsid w:val="009B03E5"/>
    <w:rsid w:val="009B5076"/>
    <w:rsid w:val="009C4E47"/>
    <w:rsid w:val="009C52CA"/>
    <w:rsid w:val="009C797A"/>
    <w:rsid w:val="009D79CB"/>
    <w:rsid w:val="00A01380"/>
    <w:rsid w:val="00A040C3"/>
    <w:rsid w:val="00A308E5"/>
    <w:rsid w:val="00A52694"/>
    <w:rsid w:val="00A65D99"/>
    <w:rsid w:val="00AA4B07"/>
    <w:rsid w:val="00AB2874"/>
    <w:rsid w:val="00AB4B2D"/>
    <w:rsid w:val="00AB6232"/>
    <w:rsid w:val="00AF506B"/>
    <w:rsid w:val="00AF5BF7"/>
    <w:rsid w:val="00B459F3"/>
    <w:rsid w:val="00B54585"/>
    <w:rsid w:val="00B705B6"/>
    <w:rsid w:val="00B707CD"/>
    <w:rsid w:val="00B83F89"/>
    <w:rsid w:val="00B8715E"/>
    <w:rsid w:val="00B87978"/>
    <w:rsid w:val="00BA1248"/>
    <w:rsid w:val="00BA217F"/>
    <w:rsid w:val="00BA4C09"/>
    <w:rsid w:val="00BD235F"/>
    <w:rsid w:val="00C01118"/>
    <w:rsid w:val="00C12187"/>
    <w:rsid w:val="00C22AF2"/>
    <w:rsid w:val="00C31892"/>
    <w:rsid w:val="00C37660"/>
    <w:rsid w:val="00C40296"/>
    <w:rsid w:val="00C47012"/>
    <w:rsid w:val="00C52B8B"/>
    <w:rsid w:val="00C65B3E"/>
    <w:rsid w:val="00C71885"/>
    <w:rsid w:val="00C864C2"/>
    <w:rsid w:val="00C874E4"/>
    <w:rsid w:val="00C96F79"/>
    <w:rsid w:val="00CA6000"/>
    <w:rsid w:val="00CB110F"/>
    <w:rsid w:val="00CB29EC"/>
    <w:rsid w:val="00CC0DB5"/>
    <w:rsid w:val="00CC641C"/>
    <w:rsid w:val="00CE274F"/>
    <w:rsid w:val="00CE5764"/>
    <w:rsid w:val="00CE5793"/>
    <w:rsid w:val="00CF5896"/>
    <w:rsid w:val="00CF6ABF"/>
    <w:rsid w:val="00D029B8"/>
    <w:rsid w:val="00D0492D"/>
    <w:rsid w:val="00D17EE3"/>
    <w:rsid w:val="00D56F23"/>
    <w:rsid w:val="00D91880"/>
    <w:rsid w:val="00D968D5"/>
    <w:rsid w:val="00DA49A9"/>
    <w:rsid w:val="00DB273F"/>
    <w:rsid w:val="00DC34A1"/>
    <w:rsid w:val="00DC6B14"/>
    <w:rsid w:val="00E0329A"/>
    <w:rsid w:val="00E043F5"/>
    <w:rsid w:val="00E30BE4"/>
    <w:rsid w:val="00E42EFB"/>
    <w:rsid w:val="00E922C0"/>
    <w:rsid w:val="00E9230F"/>
    <w:rsid w:val="00E9482A"/>
    <w:rsid w:val="00E97519"/>
    <w:rsid w:val="00E97C2D"/>
    <w:rsid w:val="00EB4811"/>
    <w:rsid w:val="00EC2967"/>
    <w:rsid w:val="00EC739F"/>
    <w:rsid w:val="00EC7C30"/>
    <w:rsid w:val="00EE2430"/>
    <w:rsid w:val="00EE449B"/>
    <w:rsid w:val="00EE618B"/>
    <w:rsid w:val="00EE744A"/>
    <w:rsid w:val="00F048DA"/>
    <w:rsid w:val="00F61EAD"/>
    <w:rsid w:val="00F64CB6"/>
    <w:rsid w:val="00F80C6C"/>
    <w:rsid w:val="00F8513C"/>
    <w:rsid w:val="00F85DC3"/>
    <w:rsid w:val="00FB016B"/>
    <w:rsid w:val="00FB0E19"/>
    <w:rsid w:val="00FC2AF7"/>
    <w:rsid w:val="00FE1265"/>
    <w:rsid w:val="00FE13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399D6"/>
  <w15:docId w15:val="{E41EDCFA-7343-48F6-B028-78D8A62DF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1BB"/>
    <w:pPr>
      <w:spacing w:after="200" w:line="276" w:lineRule="auto"/>
    </w:pPr>
    <w:rPr>
      <w:rFonts w:ascii="Calibri" w:eastAsia="Calibri" w:hAnsi="Calibri" w:cs="Times New Roman"/>
    </w:rPr>
  </w:style>
  <w:style w:type="paragraph" w:styleId="Heading1">
    <w:name w:val="heading 1"/>
    <w:aliases w:val="WoSDAP Headings"/>
    <w:basedOn w:val="Normal"/>
    <w:next w:val="Normal"/>
    <w:link w:val="Heading1Char"/>
    <w:qFormat/>
    <w:rsid w:val="004B4C34"/>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val="en-US"/>
    </w:rPr>
  </w:style>
  <w:style w:type="paragraph" w:styleId="Heading2">
    <w:name w:val="heading 2"/>
    <w:aliases w:val="Heading 2 Char Char,TIT-PLIEGO PAC,Titulo secundario,título 2,título 21,título 22,Título 2 RSU"/>
    <w:basedOn w:val="Normal"/>
    <w:next w:val="Normal"/>
    <w:link w:val="Heading2Char"/>
    <w:unhideWhenUsed/>
    <w:qFormat/>
    <w:rsid w:val="004B4C34"/>
    <w:pPr>
      <w:keepNext/>
      <w:keepLines/>
      <w:spacing w:before="200" w:after="0" w:line="240" w:lineRule="auto"/>
      <w:outlineLvl w:val="1"/>
    </w:pPr>
    <w:rPr>
      <w:rFonts w:ascii="Cambria" w:eastAsia="Times New Roman" w:hAnsi="Cambria"/>
      <w:b/>
      <w:bCs/>
      <w:color w:val="4F81BD"/>
      <w:sz w:val="26"/>
      <w:szCs w:val="26"/>
      <w:lang w:val="en-GB" w:eastAsia="x-none"/>
    </w:rPr>
  </w:style>
  <w:style w:type="paragraph" w:styleId="Heading3">
    <w:name w:val="heading 3"/>
    <w:aliases w:val="Resto de titulos,Título 3 RSU,L3"/>
    <w:basedOn w:val="Normal"/>
    <w:next w:val="Normal"/>
    <w:link w:val="Heading3Char"/>
    <w:unhideWhenUsed/>
    <w:qFormat/>
    <w:rsid w:val="004B4C34"/>
    <w:pPr>
      <w:keepNext/>
      <w:spacing w:before="240" w:after="60" w:line="240" w:lineRule="auto"/>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4B4C34"/>
    <w:pPr>
      <w:keepNext/>
      <w:keepLines/>
      <w:spacing w:before="200" w:after="0"/>
      <w:outlineLvl w:val="3"/>
    </w:pPr>
    <w:rPr>
      <w:rFonts w:ascii="Cambria" w:eastAsia="Times New Roman" w:hAnsi="Cambria"/>
      <w:b/>
      <w:bCs/>
      <w:i/>
      <w:iCs/>
      <w:color w:val="4F81BD"/>
      <w:sz w:val="24"/>
      <w:lang w:val="en-US"/>
    </w:rPr>
  </w:style>
  <w:style w:type="paragraph" w:styleId="Heading5">
    <w:name w:val="heading 5"/>
    <w:aliases w:val="anexos"/>
    <w:basedOn w:val="Normal"/>
    <w:next w:val="Normal"/>
    <w:link w:val="Heading5Char"/>
    <w:qFormat/>
    <w:rsid w:val="004B4C34"/>
    <w:pPr>
      <w:keepNext/>
      <w:tabs>
        <w:tab w:val="left" w:leader="dot" w:pos="12960"/>
      </w:tabs>
      <w:spacing w:after="0" w:line="240" w:lineRule="auto"/>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4B4C34"/>
    <w:pPr>
      <w:keepNext/>
      <w:suppressAutoHyphens/>
      <w:spacing w:after="0" w:line="240" w:lineRule="auto"/>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4B4C34"/>
    <w:pPr>
      <w:widowControl w:val="0"/>
      <w:autoSpaceDE w:val="0"/>
      <w:autoSpaceDN w:val="0"/>
      <w:adjustRightInd w:val="0"/>
      <w:spacing w:before="240" w:after="60" w:line="240" w:lineRule="auto"/>
      <w:outlineLvl w:val="6"/>
    </w:pPr>
    <w:rPr>
      <w:rFonts w:eastAsia="Times New Roman"/>
      <w:sz w:val="24"/>
      <w:szCs w:val="24"/>
      <w:lang w:val="en-US"/>
    </w:rPr>
  </w:style>
  <w:style w:type="paragraph" w:styleId="Heading8">
    <w:name w:val="heading 8"/>
    <w:basedOn w:val="Normal"/>
    <w:next w:val="Normal"/>
    <w:link w:val="Heading8Char"/>
    <w:qFormat/>
    <w:rsid w:val="004B4C34"/>
    <w:pPr>
      <w:spacing w:before="240" w:after="60" w:line="240" w:lineRule="auto"/>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qFormat/>
    <w:rsid w:val="004B4C34"/>
    <w:pPr>
      <w:keepNext/>
      <w:spacing w:before="240" w:after="0" w:line="240" w:lineRule="auto"/>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4B4C34"/>
    <w:rPr>
      <w:rFonts w:ascii="Cambria" w:eastAsia="Times New Roman" w:hAnsi="Cambria" w:cs="Times New Roman"/>
      <w:b/>
      <w:bCs/>
      <w:kern w:val="32"/>
      <w:sz w:val="32"/>
      <w:szCs w:val="32"/>
      <w:lang w:val="en-US"/>
    </w:rPr>
  </w:style>
  <w:style w:type="character" w:customStyle="1" w:styleId="Heading2Char">
    <w:name w:val="Heading 2 Char"/>
    <w:aliases w:val="Heading 2 Char Char Char,TIT-PLIEGO PAC Char,Titulo secundario Char,título 2 Char,título 21 Char,título 22 Char,Título 2 RSU Char"/>
    <w:basedOn w:val="DefaultParagraphFont"/>
    <w:link w:val="Heading2"/>
    <w:rsid w:val="004B4C34"/>
    <w:rPr>
      <w:rFonts w:ascii="Cambria" w:eastAsia="Times New Roman" w:hAnsi="Cambria" w:cs="Times New Roman"/>
      <w:b/>
      <w:bCs/>
      <w:color w:val="4F81BD"/>
      <w:sz w:val="26"/>
      <w:szCs w:val="26"/>
      <w:lang w:val="en-GB" w:eastAsia="x-none"/>
    </w:rPr>
  </w:style>
  <w:style w:type="character" w:customStyle="1" w:styleId="Heading3Char">
    <w:name w:val="Heading 3 Char"/>
    <w:aliases w:val="Resto de titulos Char,Título 3 RSU Char,L3 Char"/>
    <w:basedOn w:val="DefaultParagraphFont"/>
    <w:link w:val="Heading3"/>
    <w:rsid w:val="004B4C34"/>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4B4C34"/>
    <w:rPr>
      <w:rFonts w:ascii="Cambria" w:eastAsia="Times New Roman" w:hAnsi="Cambria" w:cs="Times New Roman"/>
      <w:b/>
      <w:bCs/>
      <w:i/>
      <w:iCs/>
      <w:color w:val="4F81BD"/>
      <w:sz w:val="24"/>
      <w:lang w:val="en-US"/>
    </w:rPr>
  </w:style>
  <w:style w:type="character" w:customStyle="1" w:styleId="Heading5Char">
    <w:name w:val="Heading 5 Char"/>
    <w:aliases w:val="anexos Char"/>
    <w:basedOn w:val="DefaultParagraphFont"/>
    <w:link w:val="Heading5"/>
    <w:rsid w:val="004B4C34"/>
    <w:rPr>
      <w:rFonts w:ascii="Times New Roman" w:eastAsia="Times New Roman" w:hAnsi="Times New Roman" w:cs="Times New Roman"/>
      <w:bCs/>
      <w:color w:val="333333"/>
      <w:sz w:val="20"/>
      <w:szCs w:val="20"/>
      <w:lang w:val="x-none"/>
    </w:rPr>
  </w:style>
  <w:style w:type="character" w:customStyle="1" w:styleId="Heading6Char">
    <w:name w:val="Heading 6 Char"/>
    <w:basedOn w:val="DefaultParagraphFont"/>
    <w:link w:val="Heading6"/>
    <w:rsid w:val="004B4C34"/>
    <w:rPr>
      <w:rFonts w:ascii="Times New Roman" w:eastAsia="Times New Roman" w:hAnsi="Times New Roman" w:cs="Times New Roman"/>
      <w:color w:val="333333"/>
      <w:sz w:val="16"/>
      <w:szCs w:val="16"/>
      <w:lang w:val="en-GB"/>
    </w:rPr>
  </w:style>
  <w:style w:type="character" w:customStyle="1" w:styleId="Heading7Char">
    <w:name w:val="Heading 7 Char"/>
    <w:basedOn w:val="DefaultParagraphFont"/>
    <w:link w:val="Heading7"/>
    <w:rsid w:val="004B4C34"/>
    <w:rPr>
      <w:rFonts w:ascii="Calibri" w:eastAsia="Times New Roman" w:hAnsi="Calibri" w:cs="Times New Roman"/>
      <w:sz w:val="24"/>
      <w:szCs w:val="24"/>
      <w:lang w:val="en-US"/>
    </w:rPr>
  </w:style>
  <w:style w:type="character" w:customStyle="1" w:styleId="Heading8Char">
    <w:name w:val="Heading 8 Char"/>
    <w:basedOn w:val="DefaultParagraphFont"/>
    <w:link w:val="Heading8"/>
    <w:rsid w:val="004B4C34"/>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4B4C34"/>
    <w:rPr>
      <w:rFonts w:ascii="Times New Roman" w:eastAsia="Times New Roman" w:hAnsi="Times New Roman" w:cs="Times New Roman"/>
      <w:b/>
      <w:color w:val="000000"/>
      <w:szCs w:val="24"/>
      <w:lang w:val="en-US"/>
    </w:rPr>
  </w:style>
  <w:style w:type="paragraph" w:styleId="Header">
    <w:name w:val="header"/>
    <w:basedOn w:val="Normal"/>
    <w:link w:val="HeaderChar"/>
    <w:unhideWhenUsed/>
    <w:rsid w:val="004B4C34"/>
    <w:pPr>
      <w:tabs>
        <w:tab w:val="center" w:pos="4536"/>
        <w:tab w:val="right" w:pos="9072"/>
      </w:tabs>
      <w:spacing w:after="0" w:line="240" w:lineRule="auto"/>
    </w:pPr>
  </w:style>
  <w:style w:type="character" w:customStyle="1" w:styleId="HeaderChar">
    <w:name w:val="Header Char"/>
    <w:basedOn w:val="DefaultParagraphFont"/>
    <w:link w:val="Header"/>
    <w:rsid w:val="004B4C34"/>
    <w:rPr>
      <w:rFonts w:ascii="Calibri" w:eastAsia="Calibri" w:hAnsi="Calibri" w:cs="Times New Roman"/>
    </w:rPr>
  </w:style>
  <w:style w:type="paragraph" w:styleId="Footer">
    <w:name w:val="footer"/>
    <w:basedOn w:val="Normal"/>
    <w:link w:val="FooterChar"/>
    <w:uiPriority w:val="99"/>
    <w:unhideWhenUsed/>
    <w:rsid w:val="004B4C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4C34"/>
    <w:rPr>
      <w:rFonts w:ascii="Calibri" w:eastAsia="Calibri" w:hAnsi="Calibri" w:cs="Times New Roman"/>
    </w:rPr>
  </w:style>
  <w:style w:type="paragraph" w:styleId="BodyText">
    <w:name w:val="Body Text"/>
    <w:basedOn w:val="Normal"/>
    <w:link w:val="BodyTextChar"/>
    <w:uiPriority w:val="99"/>
    <w:unhideWhenUsed/>
    <w:rsid w:val="004B4C34"/>
    <w:pPr>
      <w:spacing w:after="120"/>
    </w:pPr>
  </w:style>
  <w:style w:type="character" w:customStyle="1" w:styleId="BodyTextChar">
    <w:name w:val="Body Text Char"/>
    <w:basedOn w:val="DefaultParagraphFont"/>
    <w:link w:val="BodyText"/>
    <w:uiPriority w:val="99"/>
    <w:rsid w:val="004B4C34"/>
    <w:rPr>
      <w:rFonts w:ascii="Calibri" w:eastAsia="Calibri" w:hAnsi="Calibri" w:cs="Times New Roman"/>
    </w:rPr>
  </w:style>
  <w:style w:type="character" w:styleId="CommentReference">
    <w:name w:val="annotation reference"/>
    <w:uiPriority w:val="99"/>
    <w:unhideWhenUsed/>
    <w:rsid w:val="004B4C34"/>
    <w:rPr>
      <w:sz w:val="16"/>
      <w:szCs w:val="16"/>
    </w:rPr>
  </w:style>
  <w:style w:type="paragraph" w:styleId="CommentText">
    <w:name w:val="annotation text"/>
    <w:basedOn w:val="Normal"/>
    <w:link w:val="CommentTextChar"/>
    <w:unhideWhenUsed/>
    <w:rsid w:val="004B4C34"/>
    <w:rPr>
      <w:sz w:val="20"/>
      <w:szCs w:val="20"/>
    </w:rPr>
  </w:style>
  <w:style w:type="character" w:customStyle="1" w:styleId="CommentTextChar">
    <w:name w:val="Comment Text Char"/>
    <w:basedOn w:val="DefaultParagraphFont"/>
    <w:link w:val="CommentText"/>
    <w:rsid w:val="004B4C34"/>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4B4C34"/>
    <w:rPr>
      <w:b/>
      <w:bCs/>
    </w:rPr>
  </w:style>
  <w:style w:type="character" w:customStyle="1" w:styleId="CommentSubjectChar">
    <w:name w:val="Comment Subject Char"/>
    <w:basedOn w:val="CommentTextChar"/>
    <w:link w:val="CommentSubject"/>
    <w:rsid w:val="004B4C34"/>
    <w:rPr>
      <w:rFonts w:ascii="Calibri" w:eastAsia="Calibri" w:hAnsi="Calibri" w:cs="Times New Roman"/>
      <w:b/>
      <w:bCs/>
      <w:sz w:val="20"/>
      <w:szCs w:val="20"/>
    </w:rPr>
  </w:style>
  <w:style w:type="paragraph" w:styleId="BalloonText">
    <w:name w:val="Balloon Text"/>
    <w:basedOn w:val="Normal"/>
    <w:link w:val="BalloonTextChar"/>
    <w:unhideWhenUsed/>
    <w:rsid w:val="004B4C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B4C34"/>
    <w:rPr>
      <w:rFonts w:ascii="Tahoma" w:eastAsia="Calibri" w:hAnsi="Tahoma" w:cs="Tahoma"/>
      <w:sz w:val="16"/>
      <w:szCs w:val="16"/>
    </w:rPr>
  </w:style>
  <w:style w:type="paragraph" w:styleId="ListParagraph">
    <w:name w:val="List Paragraph"/>
    <w:aliases w:val="List1,ПАРАГРАФ,Numbered list"/>
    <w:basedOn w:val="Normal"/>
    <w:link w:val="ListParagraphChar"/>
    <w:uiPriority w:val="34"/>
    <w:qFormat/>
    <w:rsid w:val="004B4C34"/>
    <w:pPr>
      <w:ind w:left="708"/>
    </w:pPr>
  </w:style>
  <w:style w:type="numbering" w:customStyle="1" w:styleId="NoList1">
    <w:name w:val="No List1"/>
    <w:next w:val="NoList"/>
    <w:uiPriority w:val="99"/>
    <w:semiHidden/>
    <w:unhideWhenUsed/>
    <w:rsid w:val="004B4C34"/>
  </w:style>
  <w:style w:type="paragraph" w:customStyle="1" w:styleId="Style1">
    <w:name w:val="Style1"/>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
    <w:name w:val="Style2"/>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3">
    <w:name w:val="Style3"/>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4">
    <w:name w:val="Style4"/>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5">
    <w:name w:val="Style5"/>
    <w:basedOn w:val="Normal"/>
    <w:uiPriority w:val="99"/>
    <w:rsid w:val="004B4C34"/>
    <w:pPr>
      <w:widowControl w:val="0"/>
      <w:autoSpaceDE w:val="0"/>
      <w:autoSpaceDN w:val="0"/>
      <w:adjustRightInd w:val="0"/>
      <w:spacing w:after="0" w:line="240" w:lineRule="auto"/>
      <w:jc w:val="both"/>
    </w:pPr>
    <w:rPr>
      <w:rFonts w:ascii="MS Reference Sans Serif" w:eastAsia="Times New Roman" w:hAnsi="MS Reference Sans Serif"/>
      <w:sz w:val="24"/>
      <w:szCs w:val="24"/>
      <w:lang w:val="en-US"/>
    </w:rPr>
  </w:style>
  <w:style w:type="paragraph" w:customStyle="1" w:styleId="Style6">
    <w:name w:val="Style6"/>
    <w:basedOn w:val="Normal"/>
    <w:rsid w:val="004B4C34"/>
    <w:pPr>
      <w:widowControl w:val="0"/>
      <w:autoSpaceDE w:val="0"/>
      <w:autoSpaceDN w:val="0"/>
      <w:adjustRightInd w:val="0"/>
      <w:spacing w:after="0"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4B4C34"/>
    <w:pPr>
      <w:widowControl w:val="0"/>
      <w:autoSpaceDE w:val="0"/>
      <w:autoSpaceDN w:val="0"/>
      <w:adjustRightInd w:val="0"/>
      <w:spacing w:after="0"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rsid w:val="004B4C34"/>
    <w:pPr>
      <w:widowControl w:val="0"/>
      <w:autoSpaceDE w:val="0"/>
      <w:autoSpaceDN w:val="0"/>
      <w:adjustRightInd w:val="0"/>
      <w:spacing w:after="0"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0">
    <w:name w:val="Style10"/>
    <w:basedOn w:val="Normal"/>
    <w:rsid w:val="004B4C34"/>
    <w:pPr>
      <w:widowControl w:val="0"/>
      <w:autoSpaceDE w:val="0"/>
      <w:autoSpaceDN w:val="0"/>
      <w:adjustRightInd w:val="0"/>
      <w:spacing w:after="0"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rsid w:val="004B4C34"/>
    <w:pPr>
      <w:widowControl w:val="0"/>
      <w:autoSpaceDE w:val="0"/>
      <w:autoSpaceDN w:val="0"/>
      <w:adjustRightInd w:val="0"/>
      <w:spacing w:after="0"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4B4C34"/>
    <w:pPr>
      <w:widowControl w:val="0"/>
      <w:autoSpaceDE w:val="0"/>
      <w:autoSpaceDN w:val="0"/>
      <w:adjustRightInd w:val="0"/>
      <w:spacing w:after="0" w:line="240" w:lineRule="auto"/>
      <w:jc w:val="center"/>
    </w:pPr>
    <w:rPr>
      <w:rFonts w:ascii="MS Reference Sans Serif" w:eastAsia="Times New Roman" w:hAnsi="MS Reference Sans Serif"/>
      <w:sz w:val="24"/>
      <w:szCs w:val="24"/>
      <w:lang w:val="en-US"/>
    </w:rPr>
  </w:style>
  <w:style w:type="paragraph" w:customStyle="1" w:styleId="Style13">
    <w:name w:val="Style13"/>
    <w:basedOn w:val="Normal"/>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4">
    <w:name w:val="Style14"/>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5">
    <w:name w:val="Style15"/>
    <w:basedOn w:val="Normal"/>
    <w:uiPriority w:val="99"/>
    <w:rsid w:val="004B4C34"/>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4B4C34"/>
    <w:pPr>
      <w:widowControl w:val="0"/>
      <w:autoSpaceDE w:val="0"/>
      <w:autoSpaceDN w:val="0"/>
      <w:adjustRightInd w:val="0"/>
      <w:spacing w:after="0"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rsid w:val="004B4C34"/>
    <w:pPr>
      <w:widowControl w:val="0"/>
      <w:autoSpaceDE w:val="0"/>
      <w:autoSpaceDN w:val="0"/>
      <w:adjustRightInd w:val="0"/>
      <w:spacing w:after="0"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4B4C34"/>
    <w:pPr>
      <w:widowControl w:val="0"/>
      <w:autoSpaceDE w:val="0"/>
      <w:autoSpaceDN w:val="0"/>
      <w:adjustRightInd w:val="0"/>
      <w:spacing w:after="0"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4B4C34"/>
    <w:pPr>
      <w:widowControl w:val="0"/>
      <w:autoSpaceDE w:val="0"/>
      <w:autoSpaceDN w:val="0"/>
      <w:adjustRightInd w:val="0"/>
      <w:spacing w:after="0"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4B4C34"/>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4B4C34"/>
    <w:pPr>
      <w:widowControl w:val="0"/>
      <w:autoSpaceDE w:val="0"/>
      <w:autoSpaceDN w:val="0"/>
      <w:adjustRightInd w:val="0"/>
      <w:spacing w:after="0"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3">
    <w:name w:val="Style23"/>
    <w:basedOn w:val="Normal"/>
    <w:uiPriority w:val="99"/>
    <w:rsid w:val="004B4C34"/>
    <w:pPr>
      <w:widowControl w:val="0"/>
      <w:autoSpaceDE w:val="0"/>
      <w:autoSpaceDN w:val="0"/>
      <w:adjustRightInd w:val="0"/>
      <w:spacing w:after="0"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4B4C34"/>
    <w:pPr>
      <w:widowControl w:val="0"/>
      <w:autoSpaceDE w:val="0"/>
      <w:autoSpaceDN w:val="0"/>
      <w:adjustRightInd w:val="0"/>
      <w:spacing w:after="0"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4B4C34"/>
    <w:pPr>
      <w:widowControl w:val="0"/>
      <w:autoSpaceDE w:val="0"/>
      <w:autoSpaceDN w:val="0"/>
      <w:adjustRightInd w:val="0"/>
      <w:spacing w:after="0" w:line="281" w:lineRule="exact"/>
      <w:jc w:val="both"/>
    </w:pPr>
    <w:rPr>
      <w:rFonts w:ascii="MS Reference Sans Serif" w:eastAsia="Times New Roman" w:hAnsi="MS Reference Sans Serif"/>
      <w:sz w:val="24"/>
      <w:szCs w:val="24"/>
      <w:lang w:val="en-US"/>
    </w:rPr>
  </w:style>
  <w:style w:type="character" w:customStyle="1" w:styleId="FontStyle27">
    <w:name w:val="Font Style27"/>
    <w:rsid w:val="004B4C34"/>
    <w:rPr>
      <w:rFonts w:ascii="Calibri" w:hAnsi="Calibri" w:cs="Calibri"/>
      <w:i/>
      <w:iCs/>
      <w:spacing w:val="10"/>
      <w:sz w:val="38"/>
      <w:szCs w:val="38"/>
    </w:rPr>
  </w:style>
  <w:style w:type="character" w:customStyle="1" w:styleId="FontStyle28">
    <w:name w:val="Font Style28"/>
    <w:rsid w:val="004B4C34"/>
    <w:rPr>
      <w:rFonts w:ascii="Constantia" w:hAnsi="Constantia" w:cs="Constantia"/>
      <w:i/>
      <w:iCs/>
      <w:spacing w:val="60"/>
      <w:sz w:val="50"/>
      <w:szCs w:val="50"/>
    </w:rPr>
  </w:style>
  <w:style w:type="character" w:customStyle="1" w:styleId="FontStyle29">
    <w:name w:val="Font Style29"/>
    <w:rsid w:val="004B4C34"/>
    <w:rPr>
      <w:rFonts w:ascii="MS Reference Sans Serif" w:hAnsi="MS Reference Sans Serif" w:cs="MS Reference Sans Serif"/>
      <w:i/>
      <w:iCs/>
      <w:spacing w:val="-20"/>
      <w:sz w:val="20"/>
      <w:szCs w:val="20"/>
    </w:rPr>
  </w:style>
  <w:style w:type="character" w:customStyle="1" w:styleId="FontStyle30">
    <w:name w:val="Font Style30"/>
    <w:rsid w:val="004B4C34"/>
    <w:rPr>
      <w:rFonts w:ascii="MS Reference Sans Serif" w:hAnsi="MS Reference Sans Serif" w:cs="MS Reference Sans Serif"/>
      <w:sz w:val="16"/>
      <w:szCs w:val="16"/>
    </w:rPr>
  </w:style>
  <w:style w:type="character" w:customStyle="1" w:styleId="FontStyle31">
    <w:name w:val="Font Style31"/>
    <w:uiPriority w:val="99"/>
    <w:rsid w:val="004B4C34"/>
    <w:rPr>
      <w:rFonts w:ascii="Consolas" w:hAnsi="Consolas" w:cs="Consolas"/>
      <w:spacing w:val="20"/>
      <w:sz w:val="18"/>
      <w:szCs w:val="18"/>
    </w:rPr>
  </w:style>
  <w:style w:type="character" w:customStyle="1" w:styleId="FontStyle32">
    <w:name w:val="Font Style32"/>
    <w:uiPriority w:val="99"/>
    <w:rsid w:val="004B4C34"/>
    <w:rPr>
      <w:rFonts w:ascii="MS Reference Sans Serif" w:hAnsi="MS Reference Sans Serif" w:cs="MS Reference Sans Serif"/>
      <w:i/>
      <w:iCs/>
      <w:sz w:val="26"/>
      <w:szCs w:val="26"/>
    </w:rPr>
  </w:style>
  <w:style w:type="character" w:customStyle="1" w:styleId="FontStyle33">
    <w:name w:val="Font Style33"/>
    <w:uiPriority w:val="99"/>
    <w:rsid w:val="004B4C34"/>
    <w:rPr>
      <w:rFonts w:ascii="Candara" w:hAnsi="Candara" w:cs="Candara"/>
      <w:i/>
      <w:iCs/>
      <w:sz w:val="88"/>
      <w:szCs w:val="88"/>
    </w:rPr>
  </w:style>
  <w:style w:type="character" w:customStyle="1" w:styleId="FontStyle34">
    <w:name w:val="Font Style34"/>
    <w:uiPriority w:val="99"/>
    <w:rsid w:val="004B4C34"/>
    <w:rPr>
      <w:rFonts w:ascii="MS Reference Sans Serif" w:hAnsi="MS Reference Sans Serif" w:cs="MS Reference Sans Serif"/>
      <w:b/>
      <w:bCs/>
      <w:sz w:val="16"/>
      <w:szCs w:val="16"/>
    </w:rPr>
  </w:style>
  <w:style w:type="character" w:customStyle="1" w:styleId="FontStyle35">
    <w:name w:val="Font Style35"/>
    <w:uiPriority w:val="99"/>
    <w:rsid w:val="004B4C34"/>
    <w:rPr>
      <w:rFonts w:ascii="MS Reference Sans Serif" w:hAnsi="MS Reference Sans Serif" w:cs="MS Reference Sans Serif"/>
      <w:b/>
      <w:bCs/>
      <w:spacing w:val="-20"/>
      <w:sz w:val="16"/>
      <w:szCs w:val="16"/>
    </w:rPr>
  </w:style>
  <w:style w:type="character" w:customStyle="1" w:styleId="FontStyle36">
    <w:name w:val="Font Style36"/>
    <w:uiPriority w:val="99"/>
    <w:rsid w:val="004B4C34"/>
    <w:rPr>
      <w:rFonts w:ascii="Calibri" w:hAnsi="Calibri" w:cs="Calibri"/>
      <w:i/>
      <w:iCs/>
      <w:spacing w:val="10"/>
      <w:sz w:val="18"/>
      <w:szCs w:val="18"/>
    </w:rPr>
  </w:style>
  <w:style w:type="character" w:customStyle="1" w:styleId="FontStyle37">
    <w:name w:val="Font Style37"/>
    <w:uiPriority w:val="99"/>
    <w:rsid w:val="004B4C34"/>
    <w:rPr>
      <w:rFonts w:ascii="MS Reference Sans Serif" w:hAnsi="MS Reference Sans Serif" w:cs="MS Reference Sans Serif"/>
      <w:i/>
      <w:iCs/>
      <w:w w:val="150"/>
      <w:sz w:val="16"/>
      <w:szCs w:val="16"/>
    </w:rPr>
  </w:style>
  <w:style w:type="character" w:customStyle="1" w:styleId="FontStyle38">
    <w:name w:val="Font Style38"/>
    <w:uiPriority w:val="99"/>
    <w:rsid w:val="004B4C34"/>
    <w:rPr>
      <w:rFonts w:ascii="Candara" w:hAnsi="Candara" w:cs="Candara"/>
      <w:spacing w:val="-20"/>
      <w:sz w:val="24"/>
      <w:szCs w:val="24"/>
    </w:rPr>
  </w:style>
  <w:style w:type="character" w:customStyle="1" w:styleId="FontStyle39">
    <w:name w:val="Font Style39"/>
    <w:uiPriority w:val="99"/>
    <w:rsid w:val="004B4C34"/>
    <w:rPr>
      <w:rFonts w:ascii="MS Reference Sans Serif" w:hAnsi="MS Reference Sans Serif" w:cs="MS Reference Sans Serif"/>
      <w:sz w:val="14"/>
      <w:szCs w:val="14"/>
    </w:rPr>
  </w:style>
  <w:style w:type="character" w:styleId="Hyperlink">
    <w:name w:val="Hyperlink"/>
    <w:uiPriority w:val="99"/>
    <w:rsid w:val="004B4C34"/>
    <w:rPr>
      <w:color w:val="0066CC"/>
      <w:u w:val="single"/>
    </w:rPr>
  </w:style>
  <w:style w:type="paragraph" w:customStyle="1" w:styleId="Style28">
    <w:name w:val="Style28"/>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2">
    <w:name w:val="Style32"/>
    <w:basedOn w:val="Normal"/>
    <w:uiPriority w:val="99"/>
    <w:rsid w:val="004B4C34"/>
    <w:pPr>
      <w:widowControl w:val="0"/>
      <w:autoSpaceDE w:val="0"/>
      <w:autoSpaceDN w:val="0"/>
      <w:adjustRightInd w:val="0"/>
      <w:spacing w:after="0"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6">
    <w:name w:val="Style36"/>
    <w:basedOn w:val="Normal"/>
    <w:uiPriority w:val="99"/>
    <w:rsid w:val="004B4C34"/>
    <w:pPr>
      <w:widowControl w:val="0"/>
      <w:autoSpaceDE w:val="0"/>
      <w:autoSpaceDN w:val="0"/>
      <w:adjustRightInd w:val="0"/>
      <w:spacing w:after="0" w:line="204" w:lineRule="exact"/>
    </w:pPr>
    <w:rPr>
      <w:rFonts w:ascii="Arial" w:eastAsia="Times New Roman" w:hAnsi="Arial" w:cs="Arial"/>
      <w:sz w:val="24"/>
      <w:szCs w:val="24"/>
      <w:lang w:val="en-US"/>
    </w:rPr>
  </w:style>
  <w:style w:type="paragraph" w:customStyle="1" w:styleId="Style40">
    <w:name w:val="Style40"/>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5">
    <w:name w:val="Style45"/>
    <w:basedOn w:val="Normal"/>
    <w:uiPriority w:val="99"/>
    <w:rsid w:val="004B4C34"/>
    <w:pPr>
      <w:widowControl w:val="0"/>
      <w:autoSpaceDE w:val="0"/>
      <w:autoSpaceDN w:val="0"/>
      <w:adjustRightInd w:val="0"/>
      <w:spacing w:after="0" w:line="240" w:lineRule="auto"/>
      <w:jc w:val="both"/>
    </w:pPr>
    <w:rPr>
      <w:rFonts w:ascii="Arial" w:eastAsia="Times New Roman" w:hAnsi="Arial" w:cs="Arial"/>
      <w:sz w:val="24"/>
      <w:szCs w:val="24"/>
      <w:lang w:val="en-US"/>
    </w:rPr>
  </w:style>
  <w:style w:type="paragraph" w:customStyle="1" w:styleId="Style47">
    <w:name w:val="Style47"/>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55">
    <w:name w:val="Font Style55"/>
    <w:uiPriority w:val="99"/>
    <w:rsid w:val="004B4C34"/>
    <w:rPr>
      <w:rFonts w:ascii="Arial" w:hAnsi="Arial" w:cs="Arial"/>
      <w:sz w:val="20"/>
      <w:szCs w:val="20"/>
    </w:rPr>
  </w:style>
  <w:style w:type="character" w:customStyle="1" w:styleId="FontStyle57">
    <w:name w:val="Font Style57"/>
    <w:uiPriority w:val="99"/>
    <w:rsid w:val="004B4C34"/>
    <w:rPr>
      <w:rFonts w:ascii="Arial" w:hAnsi="Arial" w:cs="Arial"/>
      <w:b/>
      <w:bCs/>
      <w:sz w:val="20"/>
      <w:szCs w:val="20"/>
    </w:rPr>
  </w:style>
  <w:style w:type="character" w:customStyle="1" w:styleId="FontStyle73">
    <w:name w:val="Font Style73"/>
    <w:uiPriority w:val="99"/>
    <w:rsid w:val="004B4C34"/>
    <w:rPr>
      <w:rFonts w:ascii="Bookman Old Style" w:hAnsi="Bookman Old Style" w:cs="Bookman Old Style"/>
      <w:sz w:val="32"/>
      <w:szCs w:val="32"/>
    </w:rPr>
  </w:style>
  <w:style w:type="character" w:customStyle="1" w:styleId="FontStyle74">
    <w:name w:val="Font Style74"/>
    <w:uiPriority w:val="99"/>
    <w:rsid w:val="004B4C34"/>
    <w:rPr>
      <w:rFonts w:ascii="Bookman Old Style" w:hAnsi="Bookman Old Style" w:cs="Bookman Old Style"/>
      <w:sz w:val="22"/>
      <w:szCs w:val="22"/>
    </w:rPr>
  </w:style>
  <w:style w:type="character" w:customStyle="1" w:styleId="FontStyle75">
    <w:name w:val="Font Style75"/>
    <w:uiPriority w:val="99"/>
    <w:rsid w:val="004B4C34"/>
    <w:rPr>
      <w:rFonts w:ascii="Bookman Old Style" w:hAnsi="Bookman Old Style" w:cs="Bookman Old Style"/>
      <w:sz w:val="16"/>
      <w:szCs w:val="16"/>
    </w:rPr>
  </w:style>
  <w:style w:type="character" w:customStyle="1" w:styleId="FontStyle76">
    <w:name w:val="Font Style76"/>
    <w:uiPriority w:val="99"/>
    <w:rsid w:val="004B4C34"/>
    <w:rPr>
      <w:rFonts w:ascii="Bookman Old Style" w:hAnsi="Bookman Old Style" w:cs="Bookman Old Style"/>
      <w:b/>
      <w:bCs/>
      <w:sz w:val="16"/>
      <w:szCs w:val="16"/>
    </w:rPr>
  </w:style>
  <w:style w:type="character" w:customStyle="1" w:styleId="FontStyle77">
    <w:name w:val="Font Style77"/>
    <w:uiPriority w:val="99"/>
    <w:rsid w:val="004B4C34"/>
    <w:rPr>
      <w:rFonts w:ascii="Arial Black" w:hAnsi="Arial Black" w:cs="Arial Black"/>
      <w:sz w:val="18"/>
      <w:szCs w:val="18"/>
    </w:rPr>
  </w:style>
  <w:style w:type="character" w:customStyle="1" w:styleId="FontStyle78">
    <w:name w:val="Font Style78"/>
    <w:uiPriority w:val="99"/>
    <w:rsid w:val="004B4C34"/>
    <w:rPr>
      <w:rFonts w:ascii="Arial Black" w:hAnsi="Arial Black" w:cs="Arial Black"/>
      <w:sz w:val="18"/>
      <w:szCs w:val="18"/>
    </w:rPr>
  </w:style>
  <w:style w:type="character" w:customStyle="1" w:styleId="FontStyle79">
    <w:name w:val="Font Style79"/>
    <w:uiPriority w:val="99"/>
    <w:rsid w:val="004B4C34"/>
    <w:rPr>
      <w:rFonts w:ascii="Palatino Linotype" w:hAnsi="Palatino Linotype" w:cs="Palatino Linotype"/>
      <w:b/>
      <w:bCs/>
      <w:sz w:val="24"/>
      <w:szCs w:val="24"/>
    </w:rPr>
  </w:style>
  <w:style w:type="character" w:customStyle="1" w:styleId="FontStyle80">
    <w:name w:val="Font Style80"/>
    <w:uiPriority w:val="99"/>
    <w:rsid w:val="004B4C34"/>
    <w:rPr>
      <w:rFonts w:ascii="Bookman Old Style" w:hAnsi="Bookman Old Style" w:cs="Bookman Old Style"/>
      <w:sz w:val="18"/>
      <w:szCs w:val="18"/>
    </w:rPr>
  </w:style>
  <w:style w:type="character" w:customStyle="1" w:styleId="FontStyle81">
    <w:name w:val="Font Style81"/>
    <w:uiPriority w:val="99"/>
    <w:rsid w:val="004B4C34"/>
    <w:rPr>
      <w:rFonts w:ascii="Bookman Old Style" w:hAnsi="Bookman Old Style" w:cs="Bookman Old Style"/>
      <w:sz w:val="20"/>
      <w:szCs w:val="20"/>
    </w:rPr>
  </w:style>
  <w:style w:type="paragraph" w:styleId="DocumentMap">
    <w:name w:val="Document Map"/>
    <w:basedOn w:val="Normal"/>
    <w:link w:val="DocumentMapChar"/>
    <w:unhideWhenUsed/>
    <w:rsid w:val="004B4C34"/>
    <w:pPr>
      <w:widowControl w:val="0"/>
      <w:autoSpaceDE w:val="0"/>
      <w:autoSpaceDN w:val="0"/>
      <w:adjustRightInd w:val="0"/>
      <w:spacing w:after="0" w:line="240" w:lineRule="auto"/>
    </w:pPr>
    <w:rPr>
      <w:rFonts w:ascii="Tahoma" w:eastAsia="Times New Roman" w:hAnsi="Tahoma" w:cs="Tahoma"/>
      <w:sz w:val="16"/>
      <w:szCs w:val="16"/>
      <w:lang w:val="en-US"/>
    </w:rPr>
  </w:style>
  <w:style w:type="character" w:customStyle="1" w:styleId="DocumentMapChar">
    <w:name w:val="Document Map Char"/>
    <w:basedOn w:val="DefaultParagraphFont"/>
    <w:link w:val="DocumentMap"/>
    <w:rsid w:val="004B4C34"/>
    <w:rPr>
      <w:rFonts w:ascii="Tahoma" w:eastAsia="Times New Roman" w:hAnsi="Tahoma" w:cs="Tahoma"/>
      <w:sz w:val="16"/>
      <w:szCs w:val="16"/>
      <w:lang w:val="en-US"/>
    </w:rPr>
  </w:style>
  <w:style w:type="character" w:customStyle="1" w:styleId="FooterChar1">
    <w:name w:val="Footer Char1"/>
    <w:uiPriority w:val="99"/>
    <w:locked/>
    <w:rsid w:val="004B4C34"/>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4B4C34"/>
    <w:pPr>
      <w:tabs>
        <w:tab w:val="left" w:pos="720"/>
      </w:tabs>
      <w:spacing w:before="240" w:after="0" w:line="240" w:lineRule="auto"/>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basedOn w:val="DefaultParagraphFont"/>
    <w:link w:val="BodyTextIndent"/>
    <w:rsid w:val="004B4C34"/>
    <w:rPr>
      <w:rFonts w:ascii="CG Times (W1)" w:eastAsia="Times New Roman" w:hAnsi="CG Times (W1)" w:cs="Times New Roman"/>
      <w:color w:val="000000"/>
      <w:sz w:val="24"/>
      <w:szCs w:val="20"/>
      <w:lang w:val="en-GB"/>
    </w:rPr>
  </w:style>
  <w:style w:type="paragraph" w:styleId="Index1">
    <w:name w:val="index 1"/>
    <w:basedOn w:val="Normal"/>
    <w:next w:val="Normal"/>
    <w:autoRedefine/>
    <w:rsid w:val="004B4C34"/>
    <w:pPr>
      <w:tabs>
        <w:tab w:val="num" w:pos="1191"/>
      </w:tabs>
      <w:spacing w:after="0" w:line="240" w:lineRule="auto"/>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iPriority w:val="99"/>
    <w:unhideWhenUsed/>
    <w:rsid w:val="004B4C34"/>
    <w:pPr>
      <w:widowControl w:val="0"/>
      <w:autoSpaceDE w:val="0"/>
      <w:autoSpaceDN w:val="0"/>
      <w:adjustRightInd w:val="0"/>
      <w:spacing w:after="120" w:line="240" w:lineRule="auto"/>
    </w:pPr>
    <w:rPr>
      <w:rFonts w:ascii="MS Reference Sans Serif" w:eastAsia="Times New Roman" w:hAnsi="MS Reference Sans Serif"/>
      <w:sz w:val="16"/>
      <w:szCs w:val="16"/>
      <w:lang w:val="en-US"/>
    </w:rPr>
  </w:style>
  <w:style w:type="character" w:customStyle="1" w:styleId="BodyText3Char">
    <w:name w:val="Body Text 3 Char"/>
    <w:basedOn w:val="DefaultParagraphFont"/>
    <w:link w:val="BodyText3"/>
    <w:uiPriority w:val="99"/>
    <w:rsid w:val="004B4C34"/>
    <w:rPr>
      <w:rFonts w:ascii="MS Reference Sans Serif" w:eastAsia="Times New Roman" w:hAnsi="MS Reference Sans Serif" w:cs="Times New Roman"/>
      <w:sz w:val="16"/>
      <w:szCs w:val="16"/>
      <w:lang w:val="en-US"/>
    </w:rPr>
  </w:style>
  <w:style w:type="paragraph" w:customStyle="1" w:styleId="p50">
    <w:name w:val="p50"/>
    <w:basedOn w:val="Normal"/>
    <w:link w:val="p50Char"/>
    <w:rsid w:val="004B4C34"/>
    <w:pPr>
      <w:tabs>
        <w:tab w:val="left" w:pos="760"/>
      </w:tabs>
      <w:spacing w:after="0"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4B4C34"/>
    <w:rPr>
      <w:rFonts w:ascii="CG Times" w:eastAsia="Times New Roman" w:hAnsi="CG Times" w:cs="Times New Roman"/>
      <w:color w:val="000000"/>
      <w:sz w:val="24"/>
      <w:szCs w:val="20"/>
      <w:lang w:eastAsia="bg-BG"/>
    </w:rPr>
  </w:style>
  <w:style w:type="paragraph" w:styleId="Revision">
    <w:name w:val="Revision"/>
    <w:hidden/>
    <w:uiPriority w:val="99"/>
    <w:semiHidden/>
    <w:rsid w:val="004B4C34"/>
    <w:pPr>
      <w:spacing w:after="0" w:line="240" w:lineRule="auto"/>
    </w:pPr>
    <w:rPr>
      <w:rFonts w:ascii="MS Reference Sans Serif" w:eastAsia="Times New Roman" w:hAnsi="MS Reference Sans Serif" w:cs="Times New Roman"/>
      <w:sz w:val="24"/>
      <w:szCs w:val="24"/>
      <w:lang w:val="en-US"/>
    </w:rPr>
  </w:style>
  <w:style w:type="character" w:styleId="FollowedHyperlink">
    <w:name w:val="FollowedHyperlink"/>
    <w:unhideWhenUsed/>
    <w:rsid w:val="004B4C34"/>
    <w:rPr>
      <w:color w:val="FF79C2"/>
      <w:u w:val="single"/>
    </w:rPr>
  </w:style>
  <w:style w:type="paragraph" w:customStyle="1" w:styleId="font5">
    <w:name w:val="font5"/>
    <w:basedOn w:val="Normal"/>
    <w:uiPriority w:val="99"/>
    <w:rsid w:val="004B4C34"/>
    <w:pPr>
      <w:spacing w:before="100" w:beforeAutospacing="1" w:after="100" w:afterAutospacing="1" w:line="240" w:lineRule="auto"/>
    </w:pPr>
    <w:rPr>
      <w:rFonts w:eastAsia="Times New Roman"/>
      <w:sz w:val="20"/>
      <w:szCs w:val="20"/>
      <w:lang w:eastAsia="bg-BG"/>
    </w:rPr>
  </w:style>
  <w:style w:type="paragraph" w:customStyle="1" w:styleId="font6">
    <w:name w:val="font6"/>
    <w:basedOn w:val="Normal"/>
    <w:uiPriority w:val="99"/>
    <w:rsid w:val="004B4C34"/>
    <w:pPr>
      <w:spacing w:before="100" w:beforeAutospacing="1" w:after="100" w:afterAutospacing="1" w:line="240" w:lineRule="auto"/>
    </w:pPr>
    <w:rPr>
      <w:rFonts w:eastAsia="Times New Roman"/>
      <w:color w:val="FF0000"/>
      <w:sz w:val="20"/>
      <w:szCs w:val="20"/>
      <w:lang w:eastAsia="bg-BG"/>
    </w:rPr>
  </w:style>
  <w:style w:type="paragraph" w:customStyle="1" w:styleId="xl67">
    <w:name w:val="xl67"/>
    <w:basedOn w:val="Normal"/>
    <w:uiPriority w:val="99"/>
    <w:rsid w:val="004B4C3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69">
    <w:name w:val="xl69"/>
    <w:basedOn w:val="Normal"/>
    <w:uiPriority w:val="99"/>
    <w:rsid w:val="004B4C34"/>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uiPriority w:val="99"/>
    <w:rsid w:val="004B4C34"/>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uiPriority w:val="99"/>
    <w:rsid w:val="004B4C34"/>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uiPriority w:val="99"/>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3">
    <w:name w:val="xl73"/>
    <w:basedOn w:val="Normal"/>
    <w:uiPriority w:val="99"/>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4">
    <w:name w:val="xl74"/>
    <w:basedOn w:val="Normal"/>
    <w:uiPriority w:val="99"/>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5">
    <w:name w:val="xl75"/>
    <w:basedOn w:val="Normal"/>
    <w:uiPriority w:val="99"/>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76">
    <w:name w:val="xl76"/>
    <w:basedOn w:val="Normal"/>
    <w:uiPriority w:val="99"/>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7">
    <w:name w:val="xl77"/>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78">
    <w:name w:val="xl78"/>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9">
    <w:name w:val="xl79"/>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80">
    <w:name w:val="xl80"/>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81">
    <w:name w:val="xl81"/>
    <w:basedOn w:val="Normal"/>
    <w:uiPriority w:val="99"/>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color w:val="FF0000"/>
      <w:sz w:val="18"/>
      <w:szCs w:val="18"/>
      <w:lang w:eastAsia="bg-BG"/>
    </w:rPr>
  </w:style>
  <w:style w:type="paragraph" w:customStyle="1" w:styleId="xl82">
    <w:name w:val="xl82"/>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3">
    <w:name w:val="xl83"/>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4">
    <w:name w:val="xl84"/>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5">
    <w:name w:val="xl85"/>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6">
    <w:name w:val="xl86"/>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Normal"/>
    <w:uiPriority w:val="99"/>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8">
    <w:name w:val="xl88"/>
    <w:basedOn w:val="Normal"/>
    <w:uiPriority w:val="99"/>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9">
    <w:name w:val="xl89"/>
    <w:basedOn w:val="Normal"/>
    <w:uiPriority w:val="99"/>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0">
    <w:name w:val="xl90"/>
    <w:basedOn w:val="Normal"/>
    <w:uiPriority w:val="99"/>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1">
    <w:name w:val="xl91"/>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lang w:eastAsia="bg-BG"/>
    </w:rPr>
  </w:style>
  <w:style w:type="paragraph" w:customStyle="1" w:styleId="xl93">
    <w:name w:val="xl93"/>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4">
    <w:name w:val="xl94"/>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5">
    <w:name w:val="xl95"/>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6">
    <w:name w:val="xl96"/>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7">
    <w:name w:val="xl97"/>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8">
    <w:name w:val="xl98"/>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99">
    <w:name w:val="xl99"/>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0">
    <w:name w:val="xl100"/>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1">
    <w:name w:val="xl101"/>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102">
    <w:name w:val="xl102"/>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3">
    <w:name w:val="xl103"/>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4">
    <w:name w:val="xl104"/>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5">
    <w:name w:val="xl105"/>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6">
    <w:name w:val="xl106"/>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7">
    <w:name w:val="xl107"/>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8">
    <w:name w:val="xl108"/>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09">
    <w:name w:val="xl109"/>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bg-BG"/>
    </w:rPr>
  </w:style>
  <w:style w:type="paragraph" w:customStyle="1" w:styleId="xl111">
    <w:name w:val="xl111"/>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66">
    <w:name w:val="xl66"/>
    <w:basedOn w:val="Normal"/>
    <w:uiPriority w:val="99"/>
    <w:rsid w:val="004B4C34"/>
    <w:pPr>
      <w:spacing w:before="100" w:beforeAutospacing="1" w:after="100" w:afterAutospacing="1" w:line="240" w:lineRule="auto"/>
    </w:pPr>
    <w:rPr>
      <w:rFonts w:ascii="Arial" w:eastAsia="Times New Roman" w:hAnsi="Arial" w:cs="Arial"/>
      <w:sz w:val="18"/>
      <w:szCs w:val="18"/>
      <w:lang w:eastAsia="bg-BG"/>
    </w:rPr>
  </w:style>
  <w:style w:type="paragraph" w:styleId="Title">
    <w:name w:val="Title"/>
    <w:aliases w:val="Char"/>
    <w:basedOn w:val="Normal"/>
    <w:link w:val="TitleChar"/>
    <w:uiPriority w:val="10"/>
    <w:qFormat/>
    <w:rsid w:val="004B4C34"/>
    <w:pPr>
      <w:spacing w:after="0" w:line="240" w:lineRule="auto"/>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4B4C34"/>
    <w:rPr>
      <w:rFonts w:ascii="Times New Roman" w:eastAsia="Times New Roman" w:hAnsi="Times New Roman" w:cs="Times New Roman"/>
      <w:b/>
      <w:bCs/>
      <w:sz w:val="24"/>
      <w:szCs w:val="24"/>
      <w:lang w:val="x-none" w:eastAsia="x-none"/>
    </w:rPr>
  </w:style>
  <w:style w:type="character" w:styleId="PageNumber">
    <w:name w:val="page number"/>
    <w:basedOn w:val="DefaultParagraphFont"/>
    <w:rsid w:val="004B4C34"/>
  </w:style>
  <w:style w:type="character" w:customStyle="1" w:styleId="alafa">
    <w:name w:val="al_a fa"/>
    <w:uiPriority w:val="99"/>
    <w:rsid w:val="004B4C34"/>
    <w:rPr>
      <w:rFonts w:cs="Times New Roman"/>
    </w:rPr>
  </w:style>
  <w:style w:type="character" w:customStyle="1" w:styleId="hiddenref1">
    <w:name w:val="hiddenref1"/>
    <w:uiPriority w:val="99"/>
    <w:rsid w:val="004B4C34"/>
    <w:rPr>
      <w:rFonts w:cs="Times New Roman"/>
      <w:color w:val="000000"/>
      <w:u w:val="single"/>
    </w:rPr>
  </w:style>
  <w:style w:type="paragraph" w:styleId="BodyText2">
    <w:name w:val="Body Text 2"/>
    <w:aliases w:val="Char2, Char2"/>
    <w:basedOn w:val="Normal"/>
    <w:link w:val="BodyText2Char"/>
    <w:unhideWhenUsed/>
    <w:rsid w:val="004B4C34"/>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aliases w:val="Char2 Char, Char2 Char"/>
    <w:basedOn w:val="DefaultParagraphFont"/>
    <w:link w:val="BodyText2"/>
    <w:rsid w:val="004B4C34"/>
    <w:rPr>
      <w:rFonts w:ascii="Bookman Old Style" w:eastAsia="Times New Roman" w:hAnsi="Bookman Old Style" w:cs="Times New Roman"/>
      <w:sz w:val="24"/>
      <w:szCs w:val="24"/>
      <w:lang w:val="en-GB" w:eastAsia="x-none"/>
    </w:rPr>
  </w:style>
  <w:style w:type="paragraph" w:styleId="NoSpacing">
    <w:name w:val="No Spacing"/>
    <w:uiPriority w:val="1"/>
    <w:qFormat/>
    <w:rsid w:val="004B4C34"/>
    <w:pPr>
      <w:spacing w:after="0" w:line="240" w:lineRule="auto"/>
    </w:pPr>
    <w:rPr>
      <w:rFonts w:ascii="Bookman Old Style" w:eastAsia="Times New Roman" w:hAnsi="Bookman Old Style" w:cs="Times New Roman"/>
      <w:sz w:val="24"/>
      <w:szCs w:val="24"/>
      <w:lang w:val="en-GB"/>
    </w:rPr>
  </w:style>
  <w:style w:type="paragraph" w:styleId="BodyTextIndent3">
    <w:name w:val="Body Text Indent 3"/>
    <w:basedOn w:val="Normal"/>
    <w:link w:val="BodyTextIndent3Char"/>
    <w:uiPriority w:val="99"/>
    <w:unhideWhenUsed/>
    <w:rsid w:val="004B4C34"/>
    <w:pPr>
      <w:spacing w:after="120" w:line="240" w:lineRule="auto"/>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uiPriority w:val="99"/>
    <w:rsid w:val="004B4C34"/>
    <w:rPr>
      <w:rFonts w:ascii="Bookman Old Style" w:eastAsia="Times New Roman" w:hAnsi="Bookman Old Style" w:cs="Times New Roman"/>
      <w:sz w:val="16"/>
      <w:szCs w:val="16"/>
      <w:lang w:val="en-GB" w:eastAsia="x-none"/>
    </w:rPr>
  </w:style>
  <w:style w:type="paragraph" w:styleId="BodyTextIndent2">
    <w:name w:val="Body Text Indent 2"/>
    <w:basedOn w:val="Normal"/>
    <w:link w:val="BodyTextIndent2Char"/>
    <w:uiPriority w:val="99"/>
    <w:unhideWhenUsed/>
    <w:rsid w:val="004B4C34"/>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uiPriority w:val="99"/>
    <w:rsid w:val="004B4C34"/>
    <w:rPr>
      <w:rFonts w:ascii="Bookman Old Style" w:eastAsia="Times New Roman" w:hAnsi="Bookman Old Style" w:cs="Times New Roman"/>
      <w:sz w:val="24"/>
      <w:szCs w:val="24"/>
      <w:lang w:val="en-GB" w:eastAsia="x-none"/>
    </w:rPr>
  </w:style>
  <w:style w:type="paragraph" w:customStyle="1" w:styleId="p17">
    <w:name w:val="p17"/>
    <w:basedOn w:val="Normal"/>
    <w:rsid w:val="004B4C34"/>
    <w:pPr>
      <w:spacing w:after="0" w:line="280" w:lineRule="atLeast"/>
    </w:pPr>
    <w:rPr>
      <w:rFonts w:ascii="CG Times" w:eastAsia="Times New Roman" w:hAnsi="CG Times"/>
      <w:snapToGrid w:val="0"/>
      <w:color w:val="000000"/>
      <w:sz w:val="24"/>
      <w:szCs w:val="24"/>
      <w:lang w:val="en-US"/>
    </w:rPr>
  </w:style>
  <w:style w:type="paragraph" w:customStyle="1" w:styleId="c51">
    <w:name w:val="c51"/>
    <w:basedOn w:val="Normal"/>
    <w:uiPriority w:val="99"/>
    <w:rsid w:val="004B4C34"/>
    <w:pPr>
      <w:spacing w:after="0"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4B4C34"/>
    <w:pPr>
      <w:tabs>
        <w:tab w:val="left" w:pos="780"/>
      </w:tabs>
      <w:spacing w:after="0"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iPriority w:val="99"/>
    <w:unhideWhenUsed/>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capt1">
    <w:name w:val="al_capt1"/>
    <w:uiPriority w:val="99"/>
    <w:rsid w:val="004B4C34"/>
    <w:rPr>
      <w:rFonts w:cs="Times New Roman"/>
      <w:i/>
      <w:iCs/>
    </w:rPr>
  </w:style>
  <w:style w:type="table" w:styleId="TableGrid">
    <w:name w:val="Table Grid"/>
    <w:basedOn w:val="TableNormal"/>
    <w:uiPriority w:val="59"/>
    <w:rsid w:val="004B4C34"/>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4C34"/>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List1 Char,ПАРАГРАФ Char,Numbered list Char"/>
    <w:link w:val="ListParagraph"/>
    <w:qFormat/>
    <w:locked/>
    <w:rsid w:val="004B4C34"/>
    <w:rPr>
      <w:rFonts w:ascii="Calibri" w:eastAsia="Calibri" w:hAnsi="Calibri" w:cs="Times New Roman"/>
    </w:rPr>
  </w:style>
  <w:style w:type="character" w:customStyle="1" w:styleId="a">
    <w:name w:val="Горен или долен колонтитул_"/>
    <w:rsid w:val="004B4C34"/>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4B4C34"/>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4B4C3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4B4C34"/>
    <w:rPr>
      <w:rFonts w:cs="Calibri"/>
      <w:b/>
      <w:bCs/>
      <w:sz w:val="21"/>
      <w:szCs w:val="21"/>
      <w:shd w:val="clear" w:color="auto" w:fill="FFFFFF"/>
    </w:rPr>
  </w:style>
  <w:style w:type="character" w:customStyle="1" w:styleId="20">
    <w:name w:val="Основен текст (2)_"/>
    <w:link w:val="21"/>
    <w:rsid w:val="004B4C34"/>
    <w:rPr>
      <w:rFonts w:cs="Calibri"/>
      <w:sz w:val="21"/>
      <w:szCs w:val="21"/>
      <w:shd w:val="clear" w:color="auto" w:fill="FFFFFF"/>
    </w:rPr>
  </w:style>
  <w:style w:type="character" w:customStyle="1" w:styleId="22">
    <w:name w:val="Основен текст (2) + Курсив"/>
    <w:rsid w:val="004B4C34"/>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4B4C34"/>
    <w:pPr>
      <w:widowControl w:val="0"/>
      <w:shd w:val="clear" w:color="auto" w:fill="FFFFFF"/>
      <w:spacing w:after="300" w:line="0" w:lineRule="atLeast"/>
      <w:ind w:hanging="760"/>
      <w:outlineLvl w:val="0"/>
    </w:pPr>
    <w:rPr>
      <w:rFonts w:asciiTheme="minorHAnsi" w:eastAsiaTheme="minorHAnsi" w:hAnsiTheme="minorHAnsi" w:cs="Calibri"/>
      <w:b/>
      <w:bCs/>
      <w:sz w:val="21"/>
      <w:szCs w:val="21"/>
    </w:rPr>
  </w:style>
  <w:style w:type="paragraph" w:customStyle="1" w:styleId="21">
    <w:name w:val="Основен текст (2)"/>
    <w:basedOn w:val="Normal"/>
    <w:link w:val="20"/>
    <w:rsid w:val="004B4C34"/>
    <w:pPr>
      <w:widowControl w:val="0"/>
      <w:shd w:val="clear" w:color="auto" w:fill="FFFFFF"/>
      <w:spacing w:before="180" w:after="60" w:line="264" w:lineRule="exact"/>
      <w:ind w:hanging="760"/>
      <w:jc w:val="both"/>
    </w:pPr>
    <w:rPr>
      <w:rFonts w:asciiTheme="minorHAnsi" w:eastAsiaTheme="minorHAnsi" w:hAnsiTheme="minorHAnsi" w:cs="Calibri"/>
      <w:sz w:val="21"/>
      <w:szCs w:val="21"/>
    </w:rPr>
  </w:style>
  <w:style w:type="numbering" w:customStyle="1" w:styleId="NoList2">
    <w:name w:val="No List2"/>
    <w:next w:val="NoList"/>
    <w:uiPriority w:val="99"/>
    <w:semiHidden/>
    <w:unhideWhenUsed/>
    <w:rsid w:val="004B4C34"/>
  </w:style>
  <w:style w:type="table" w:customStyle="1" w:styleId="TableGrid1">
    <w:name w:val="Table Grid1"/>
    <w:basedOn w:val="TableNormal"/>
    <w:next w:val="TableGrid"/>
    <w:uiPriority w:val="59"/>
    <w:rsid w:val="004B4C34"/>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4B4C34"/>
  </w:style>
  <w:style w:type="paragraph" w:styleId="BlockText">
    <w:name w:val="Block Text"/>
    <w:basedOn w:val="Normal"/>
    <w:rsid w:val="004B4C34"/>
    <w:pPr>
      <w:spacing w:after="0" w:line="240" w:lineRule="auto"/>
      <w:ind w:left="-288" w:right="-108" w:firstLine="360"/>
      <w:jc w:val="both"/>
    </w:pPr>
    <w:rPr>
      <w:rFonts w:ascii="Times New Roman" w:eastAsia="MS Mincho" w:hAnsi="Times New Roman"/>
      <w:sz w:val="24"/>
      <w:szCs w:val="24"/>
    </w:rPr>
  </w:style>
  <w:style w:type="paragraph" w:styleId="TOC2">
    <w:name w:val="toc 2"/>
    <w:basedOn w:val="Normal"/>
    <w:next w:val="Normal"/>
    <w:autoRedefine/>
    <w:uiPriority w:val="39"/>
    <w:rsid w:val="004B4C34"/>
    <w:pPr>
      <w:spacing w:after="0" w:line="240" w:lineRule="auto"/>
      <w:ind w:left="240"/>
    </w:pPr>
    <w:rPr>
      <w:rFonts w:ascii="Times New Roman" w:eastAsia="MS Mincho" w:hAnsi="Times New Roman"/>
      <w:sz w:val="24"/>
      <w:szCs w:val="24"/>
      <w:lang w:val="en-GB"/>
    </w:rPr>
  </w:style>
  <w:style w:type="paragraph" w:customStyle="1" w:styleId="font0">
    <w:name w:val="font0"/>
    <w:basedOn w:val="Normal"/>
    <w:uiPriority w:val="99"/>
    <w:rsid w:val="004B4C34"/>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uiPriority w:val="99"/>
    <w:rsid w:val="004B4C34"/>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uiPriority w:val="99"/>
    <w:rsid w:val="004B4C34"/>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uiPriority w:val="99"/>
    <w:rsid w:val="004B4C34"/>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24">
    <w:name w:val="xl24"/>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25">
    <w:name w:val="xl25"/>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val="en-GB"/>
    </w:rPr>
  </w:style>
  <w:style w:type="paragraph" w:customStyle="1" w:styleId="xl26">
    <w:name w:val="xl26"/>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color w:val="FF0000"/>
      <w:sz w:val="24"/>
      <w:szCs w:val="24"/>
      <w:lang w:val="en-GB"/>
    </w:rPr>
  </w:style>
  <w:style w:type="paragraph" w:customStyle="1" w:styleId="xl27">
    <w:name w:val="xl27"/>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24"/>
      <w:szCs w:val="24"/>
      <w:lang w:val="en-GB"/>
    </w:rPr>
  </w:style>
  <w:style w:type="paragraph" w:customStyle="1" w:styleId="xl29">
    <w:name w:val="xl29"/>
    <w:basedOn w:val="Normal"/>
    <w:uiPriority w:val="99"/>
    <w:rsid w:val="004B4C34"/>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uiPriority w:val="99"/>
    <w:rsid w:val="004B4C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uiPriority w:val="39"/>
    <w:rsid w:val="004B4C34"/>
    <w:pPr>
      <w:spacing w:after="0" w:line="240" w:lineRule="auto"/>
    </w:pPr>
    <w:rPr>
      <w:rFonts w:ascii="Bookman Old Style" w:eastAsia="MS Mincho" w:hAnsi="Bookman Old Style"/>
      <w:b/>
      <w:color w:val="000000"/>
      <w:sz w:val="24"/>
      <w:szCs w:val="24"/>
    </w:rPr>
  </w:style>
  <w:style w:type="paragraph" w:styleId="ListBullet2">
    <w:name w:val="List Bullet 2"/>
    <w:basedOn w:val="Normal"/>
    <w:autoRedefine/>
    <w:rsid w:val="004B4C34"/>
    <w:pPr>
      <w:tabs>
        <w:tab w:val="num" w:pos="360"/>
      </w:tabs>
      <w:spacing w:after="0" w:line="240" w:lineRule="auto"/>
      <w:ind w:left="851" w:hanging="170"/>
      <w:jc w:val="both"/>
    </w:pPr>
    <w:rPr>
      <w:rFonts w:ascii="HebarU" w:eastAsia="MS Mincho" w:hAnsi="HebarU"/>
      <w:sz w:val="24"/>
      <w:szCs w:val="20"/>
    </w:rPr>
  </w:style>
  <w:style w:type="paragraph" w:customStyle="1" w:styleId="Normal12pt">
    <w:name w:val="Normal + 12 pt"/>
    <w:basedOn w:val="Normal"/>
    <w:rsid w:val="004B4C34"/>
    <w:pPr>
      <w:spacing w:after="0" w:line="240" w:lineRule="auto"/>
    </w:pPr>
    <w:rPr>
      <w:rFonts w:ascii="Times New Roman" w:eastAsia="MS Mincho" w:hAnsi="Times New Roman"/>
      <w:sz w:val="28"/>
      <w:szCs w:val="28"/>
      <w:lang w:eastAsia="bg-BG"/>
    </w:rPr>
  </w:style>
  <w:style w:type="paragraph" w:customStyle="1" w:styleId="Bullet">
    <w:name w:val="Bullet"/>
    <w:basedOn w:val="Normal"/>
    <w:rsid w:val="004B4C34"/>
    <w:pPr>
      <w:numPr>
        <w:numId w:val="1"/>
      </w:numPr>
      <w:spacing w:after="0" w:line="240" w:lineRule="auto"/>
    </w:pPr>
    <w:rPr>
      <w:rFonts w:ascii="Arial CYR" w:eastAsia="MS Mincho" w:hAnsi="Arial CYR"/>
      <w:sz w:val="24"/>
      <w:szCs w:val="24"/>
      <w:lang w:val="en-GB"/>
    </w:rPr>
  </w:style>
  <w:style w:type="paragraph" w:customStyle="1" w:styleId="p29">
    <w:name w:val="p29"/>
    <w:basedOn w:val="Normal"/>
    <w:rsid w:val="004B4C34"/>
    <w:pPr>
      <w:tabs>
        <w:tab w:val="left" w:pos="740"/>
      </w:tabs>
      <w:spacing w:after="0"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rsid w:val="004B4C34"/>
    <w:pPr>
      <w:widowControl w:val="0"/>
      <w:spacing w:after="0" w:line="240" w:lineRule="auto"/>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rsid w:val="004B4C34"/>
    <w:rPr>
      <w:rFonts w:ascii="Courier" w:eastAsia="MS Mincho" w:hAnsi="Courier" w:cs="Times New Roman"/>
      <w:snapToGrid w:val="0"/>
      <w:sz w:val="24"/>
      <w:szCs w:val="20"/>
      <w:lang w:val="en-GB"/>
    </w:rPr>
  </w:style>
  <w:style w:type="table" w:styleId="TableGrid3">
    <w:name w:val="Table Grid 3"/>
    <w:basedOn w:val="TableNormal"/>
    <w:uiPriority w:val="99"/>
    <w:rsid w:val="004B4C34"/>
    <w:pPr>
      <w:widowControl w:val="0"/>
      <w:spacing w:after="0" w:line="240" w:lineRule="auto"/>
    </w:pPr>
    <w:rPr>
      <w:rFonts w:ascii="Times New Roman" w:eastAsia="MS Mincho"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4B4C34"/>
    <w:pPr>
      <w:tabs>
        <w:tab w:val="left" w:pos="1260"/>
        <w:tab w:val="left" w:pos="1980"/>
      </w:tabs>
      <w:spacing w:after="0"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4B4C34"/>
    <w:pPr>
      <w:spacing w:after="0"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4B4C34"/>
    <w:pPr>
      <w:tabs>
        <w:tab w:val="left" w:pos="760"/>
        <w:tab w:val="left" w:pos="148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4B4C34"/>
    <w:pPr>
      <w:tabs>
        <w:tab w:val="left" w:pos="146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4B4C34"/>
    <w:pPr>
      <w:tabs>
        <w:tab w:val="left" w:pos="1600"/>
      </w:tabs>
      <w:spacing w:after="0"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4B4C34"/>
    <w:pPr>
      <w:tabs>
        <w:tab w:val="left" w:pos="1500"/>
        <w:tab w:val="left" w:pos="2260"/>
      </w:tabs>
      <w:spacing w:after="0"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4B4C34"/>
    <w:pPr>
      <w:spacing w:after="0"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4B4C34"/>
    <w:pPr>
      <w:spacing w:after="0"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4B4C34"/>
    <w:pPr>
      <w:tabs>
        <w:tab w:val="left" w:pos="760"/>
      </w:tabs>
      <w:spacing w:after="0"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4B4C34"/>
    <w:pPr>
      <w:spacing w:after="0"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4B4C34"/>
    <w:pPr>
      <w:spacing w:after="0" w:line="260" w:lineRule="atLeast"/>
    </w:pPr>
    <w:rPr>
      <w:rFonts w:ascii="CG Times" w:eastAsia="MS Mincho" w:hAnsi="CG Times"/>
      <w:snapToGrid w:val="0"/>
      <w:color w:val="000000"/>
      <w:sz w:val="24"/>
      <w:szCs w:val="24"/>
      <w:lang w:val="en-US"/>
    </w:rPr>
  </w:style>
  <w:style w:type="paragraph" w:customStyle="1" w:styleId="p32">
    <w:name w:val="p32"/>
    <w:basedOn w:val="Normal"/>
    <w:rsid w:val="004B4C34"/>
    <w:pPr>
      <w:tabs>
        <w:tab w:val="left" w:pos="620"/>
      </w:tabs>
      <w:spacing w:after="0"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4B4C34"/>
    <w:pPr>
      <w:tabs>
        <w:tab w:val="left" w:pos="620"/>
      </w:tabs>
      <w:spacing w:after="0"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4B4C34"/>
    <w:pPr>
      <w:tabs>
        <w:tab w:val="left" w:pos="1240"/>
      </w:tabs>
      <w:spacing w:after="0" w:line="260" w:lineRule="atLeast"/>
      <w:ind w:left="200"/>
    </w:pPr>
    <w:rPr>
      <w:rFonts w:ascii="CG Times" w:eastAsia="MS Mincho" w:hAnsi="CG Times"/>
      <w:snapToGrid w:val="0"/>
      <w:color w:val="000000"/>
      <w:sz w:val="24"/>
      <w:szCs w:val="24"/>
      <w:lang w:val="en-US"/>
    </w:rPr>
  </w:style>
  <w:style w:type="character" w:styleId="Emphasis">
    <w:name w:val="Emphasis"/>
    <w:qFormat/>
    <w:rsid w:val="004B4C34"/>
    <w:rPr>
      <w:i/>
      <w:iCs/>
    </w:rPr>
  </w:style>
  <w:style w:type="numbering" w:styleId="111111">
    <w:name w:val="Outline List 2"/>
    <w:basedOn w:val="NoList"/>
    <w:uiPriority w:val="99"/>
    <w:rsid w:val="004B4C34"/>
    <w:pPr>
      <w:numPr>
        <w:numId w:val="3"/>
      </w:numPr>
    </w:pPr>
  </w:style>
  <w:style w:type="numbering" w:styleId="1ai">
    <w:name w:val="Outline List 1"/>
    <w:basedOn w:val="NoList"/>
    <w:uiPriority w:val="99"/>
    <w:rsid w:val="004B4C34"/>
    <w:pPr>
      <w:numPr>
        <w:numId w:val="2"/>
      </w:numPr>
    </w:pPr>
  </w:style>
  <w:style w:type="table" w:customStyle="1" w:styleId="TableGrid2">
    <w:name w:val="Table Grid2"/>
    <w:basedOn w:val="TableNormal"/>
    <w:next w:val="TableGrid"/>
    <w:uiPriority w:val="59"/>
    <w:rsid w:val="004B4C34"/>
    <w:pPr>
      <w:spacing w:after="0" w:line="240" w:lineRule="auto"/>
    </w:pPr>
    <w:rPr>
      <w:rFonts w:ascii="Times New Roman" w:eastAsia="MS Mincho"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uiPriority w:val="99"/>
    <w:rsid w:val="004B4C34"/>
    <w:pPr>
      <w:spacing w:before="100" w:beforeAutospacing="1" w:after="100" w:afterAutospacing="1" w:line="240" w:lineRule="auto"/>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4B4C34"/>
  </w:style>
  <w:style w:type="table" w:customStyle="1" w:styleId="TableGrid31">
    <w:name w:val="Table Grid 31"/>
    <w:basedOn w:val="TableNormal"/>
    <w:next w:val="TableGrid3"/>
    <w:uiPriority w:val="99"/>
    <w:rsid w:val="004B4C34"/>
    <w:pPr>
      <w:widowControl w:val="0"/>
      <w:spacing w:after="0" w:line="240" w:lineRule="auto"/>
    </w:pPr>
    <w:rPr>
      <w:rFonts w:ascii="Times New Roman" w:eastAsia="MS Mincho"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uiPriority w:val="99"/>
    <w:rsid w:val="004B4C34"/>
  </w:style>
  <w:style w:type="numbering" w:customStyle="1" w:styleId="1ai1">
    <w:name w:val="1 / a / i1"/>
    <w:basedOn w:val="NoList"/>
    <w:next w:val="1ai"/>
    <w:uiPriority w:val="99"/>
    <w:rsid w:val="004B4C34"/>
  </w:style>
  <w:style w:type="table" w:customStyle="1" w:styleId="TableGrid30">
    <w:name w:val="Table Grid3"/>
    <w:basedOn w:val="TableNormal"/>
    <w:next w:val="TableGrid"/>
    <w:uiPriority w:val="59"/>
    <w:rsid w:val="004B4C34"/>
    <w:pPr>
      <w:spacing w:after="0" w:line="240" w:lineRule="auto"/>
    </w:pPr>
    <w:rPr>
      <w:rFonts w:ascii="Times New Roman" w:eastAsia="MS Mincho"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B4C34"/>
  </w:style>
  <w:style w:type="paragraph" w:customStyle="1" w:styleId="xl115">
    <w:name w:val="xl115"/>
    <w:basedOn w:val="Normal"/>
    <w:uiPriority w:val="99"/>
    <w:rsid w:val="004B4C3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16">
    <w:name w:val="xl116"/>
    <w:basedOn w:val="Normal"/>
    <w:uiPriority w:val="99"/>
    <w:rsid w:val="004B4C3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17">
    <w:name w:val="xl117"/>
    <w:basedOn w:val="Normal"/>
    <w:uiPriority w:val="99"/>
    <w:rsid w:val="004B4C3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8">
    <w:name w:val="xl118"/>
    <w:basedOn w:val="Normal"/>
    <w:uiPriority w:val="99"/>
    <w:rsid w:val="004B4C34"/>
    <w:pPr>
      <w:pBdr>
        <w:top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9">
    <w:name w:val="xl119"/>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bg-BG"/>
    </w:rPr>
  </w:style>
  <w:style w:type="paragraph" w:customStyle="1" w:styleId="xl120">
    <w:name w:val="xl120"/>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bg-BG"/>
    </w:rPr>
  </w:style>
  <w:style w:type="paragraph" w:customStyle="1" w:styleId="xl121">
    <w:name w:val="xl121"/>
    <w:basedOn w:val="Normal"/>
    <w:uiPriority w:val="99"/>
    <w:rsid w:val="004B4C34"/>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bg-BG"/>
    </w:rPr>
  </w:style>
  <w:style w:type="paragraph" w:customStyle="1" w:styleId="xl122">
    <w:name w:val="xl122"/>
    <w:basedOn w:val="Normal"/>
    <w:uiPriority w:val="99"/>
    <w:rsid w:val="004B4C3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123">
    <w:name w:val="xl123"/>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4">
    <w:name w:val="xl124"/>
    <w:basedOn w:val="Normal"/>
    <w:uiPriority w:val="99"/>
    <w:rsid w:val="004B4C34"/>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bg-BG"/>
    </w:rPr>
  </w:style>
  <w:style w:type="paragraph" w:customStyle="1" w:styleId="xl125">
    <w:name w:val="xl125"/>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bg-BG"/>
    </w:rPr>
  </w:style>
  <w:style w:type="paragraph" w:customStyle="1" w:styleId="xl126">
    <w:name w:val="xl126"/>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7">
    <w:name w:val="xl127"/>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8">
    <w:name w:val="xl128"/>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29">
    <w:name w:val="xl129"/>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0">
    <w:name w:val="xl130"/>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31">
    <w:name w:val="xl131"/>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32">
    <w:name w:val="xl132"/>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3">
    <w:name w:val="xl133"/>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4">
    <w:name w:val="xl134"/>
    <w:basedOn w:val="Normal"/>
    <w:uiPriority w:val="99"/>
    <w:rsid w:val="004B4C34"/>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5">
    <w:name w:val="xl135"/>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37">
    <w:name w:val="xl137"/>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8">
    <w:name w:val="xl138"/>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FF0000"/>
      <w:sz w:val="24"/>
      <w:szCs w:val="24"/>
      <w:lang w:eastAsia="bg-BG"/>
    </w:rPr>
  </w:style>
  <w:style w:type="paragraph" w:customStyle="1" w:styleId="xl139">
    <w:name w:val="xl139"/>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0">
    <w:name w:val="xl140"/>
    <w:basedOn w:val="Normal"/>
    <w:uiPriority w:val="99"/>
    <w:rsid w:val="004B4C34"/>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41">
    <w:name w:val="xl141"/>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42">
    <w:name w:val="xl142"/>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24"/>
      <w:szCs w:val="24"/>
      <w:lang w:eastAsia="bg-BG"/>
    </w:rPr>
  </w:style>
  <w:style w:type="paragraph" w:customStyle="1" w:styleId="xl144">
    <w:name w:val="xl144"/>
    <w:basedOn w:val="Normal"/>
    <w:uiPriority w:val="99"/>
    <w:rsid w:val="004B4C34"/>
    <w:pPr>
      <w:pBdr>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5">
    <w:name w:val="xl145"/>
    <w:basedOn w:val="Normal"/>
    <w:uiPriority w:val="99"/>
    <w:rsid w:val="004B4C34"/>
    <w:pPr>
      <w:pBdr>
        <w:top w:val="single" w:sz="8" w:space="0" w:color="auto"/>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6">
    <w:name w:val="xl146"/>
    <w:basedOn w:val="Normal"/>
    <w:uiPriority w:val="99"/>
    <w:rsid w:val="004B4C34"/>
    <w:pPr>
      <w:pBdr>
        <w:top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7">
    <w:name w:val="xl147"/>
    <w:basedOn w:val="Normal"/>
    <w:uiPriority w:val="99"/>
    <w:rsid w:val="004B4C34"/>
    <w:pPr>
      <w:pBdr>
        <w:top w:val="single" w:sz="8"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8">
    <w:name w:val="xl148"/>
    <w:basedOn w:val="Normal"/>
    <w:uiPriority w:val="99"/>
    <w:rsid w:val="004B4C34"/>
    <w:pPr>
      <w:pBdr>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9">
    <w:name w:val="xl149"/>
    <w:basedOn w:val="Normal"/>
    <w:uiPriority w:val="99"/>
    <w:rsid w:val="004B4C34"/>
    <w:pP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0">
    <w:name w:val="xl150"/>
    <w:basedOn w:val="Normal"/>
    <w:uiPriority w:val="99"/>
    <w:rsid w:val="004B4C34"/>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1">
    <w:name w:val="xl151"/>
    <w:basedOn w:val="Normal"/>
    <w:uiPriority w:val="99"/>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2">
    <w:name w:val="xl152"/>
    <w:basedOn w:val="Normal"/>
    <w:uiPriority w:val="99"/>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3">
    <w:name w:val="xl153"/>
    <w:basedOn w:val="Normal"/>
    <w:uiPriority w:val="99"/>
    <w:rsid w:val="004B4C3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4">
    <w:name w:val="xl154"/>
    <w:basedOn w:val="Normal"/>
    <w:uiPriority w:val="99"/>
    <w:rsid w:val="004B4C34"/>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5">
    <w:name w:val="xl155"/>
    <w:basedOn w:val="Normal"/>
    <w:uiPriority w:val="99"/>
    <w:rsid w:val="004B4C3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6">
    <w:name w:val="xl156"/>
    <w:basedOn w:val="Normal"/>
    <w:uiPriority w:val="99"/>
    <w:rsid w:val="004B4C3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7">
    <w:name w:val="xl157"/>
    <w:basedOn w:val="Normal"/>
    <w:uiPriority w:val="99"/>
    <w:rsid w:val="004B4C34"/>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8">
    <w:name w:val="xl158"/>
    <w:basedOn w:val="Normal"/>
    <w:uiPriority w:val="99"/>
    <w:rsid w:val="004B4C3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9">
    <w:name w:val="xl159"/>
    <w:basedOn w:val="Normal"/>
    <w:uiPriority w:val="99"/>
    <w:rsid w:val="004B4C34"/>
    <w:pPr>
      <w:pBdr>
        <w:top w:val="single" w:sz="4" w:space="0" w:color="auto"/>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0">
    <w:name w:val="xl160"/>
    <w:basedOn w:val="Normal"/>
    <w:uiPriority w:val="99"/>
    <w:rsid w:val="004B4C34"/>
    <w:pPr>
      <w:pBdr>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1">
    <w:name w:val="xl161"/>
    <w:basedOn w:val="Normal"/>
    <w:uiPriority w:val="99"/>
    <w:rsid w:val="004B4C34"/>
    <w:pPr>
      <w:pBdr>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2">
    <w:name w:val="xl162"/>
    <w:basedOn w:val="Normal"/>
    <w:uiPriority w:val="99"/>
    <w:rsid w:val="004B4C34"/>
    <w:pPr>
      <w:pBdr>
        <w:top w:val="single" w:sz="4" w:space="0" w:color="auto"/>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3">
    <w:name w:val="xl163"/>
    <w:basedOn w:val="Normal"/>
    <w:uiPriority w:val="99"/>
    <w:rsid w:val="004B4C34"/>
    <w:pPr>
      <w:pBdr>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4">
    <w:name w:val="xl164"/>
    <w:basedOn w:val="Normal"/>
    <w:uiPriority w:val="99"/>
    <w:rsid w:val="004B4C34"/>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5">
    <w:name w:val="xl165"/>
    <w:basedOn w:val="Normal"/>
    <w:uiPriority w:val="99"/>
    <w:rsid w:val="004B4C34"/>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6">
    <w:name w:val="xl166"/>
    <w:basedOn w:val="Normal"/>
    <w:uiPriority w:val="99"/>
    <w:rsid w:val="004B4C34"/>
    <w:pPr>
      <w:pBdr>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7">
    <w:name w:val="xl167"/>
    <w:basedOn w:val="Normal"/>
    <w:uiPriority w:val="99"/>
    <w:rsid w:val="004B4C34"/>
    <w:pPr>
      <w:pBdr>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8">
    <w:name w:val="xl168"/>
    <w:basedOn w:val="Normal"/>
    <w:uiPriority w:val="99"/>
    <w:rsid w:val="004B4C3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69">
    <w:name w:val="xl169"/>
    <w:basedOn w:val="Normal"/>
    <w:uiPriority w:val="99"/>
    <w:rsid w:val="004B4C34"/>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70">
    <w:name w:val="xl170"/>
    <w:basedOn w:val="Normal"/>
    <w:uiPriority w:val="99"/>
    <w:rsid w:val="004B4C3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numbering" w:customStyle="1" w:styleId="NoList5">
    <w:name w:val="No List5"/>
    <w:next w:val="NoList"/>
    <w:uiPriority w:val="99"/>
    <w:semiHidden/>
    <w:unhideWhenUsed/>
    <w:rsid w:val="004B4C34"/>
  </w:style>
  <w:style w:type="paragraph" w:customStyle="1" w:styleId="Heading11">
    <w:name w:val="Heading 11"/>
    <w:basedOn w:val="Normal"/>
    <w:next w:val="Normal"/>
    <w:uiPriority w:val="9"/>
    <w:qFormat/>
    <w:rsid w:val="004B4C34"/>
    <w:pPr>
      <w:keepNext/>
      <w:keepLines/>
      <w:spacing w:before="480" w:after="0" w:line="240" w:lineRule="auto"/>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4B4C34"/>
    <w:pPr>
      <w:keepNext/>
      <w:keepLines/>
      <w:numPr>
        <w:numId w:val="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rPr>
  </w:style>
  <w:style w:type="numbering" w:customStyle="1" w:styleId="NoList12">
    <w:name w:val="No List12"/>
    <w:next w:val="NoList"/>
    <w:uiPriority w:val="99"/>
    <w:semiHidden/>
    <w:unhideWhenUsed/>
    <w:rsid w:val="004B4C34"/>
  </w:style>
  <w:style w:type="paragraph" w:styleId="FootnoteText">
    <w:name w:val="footnote text"/>
    <w:basedOn w:val="Normal"/>
    <w:link w:val="FootnoteTextChar"/>
    <w:uiPriority w:val="99"/>
    <w:unhideWhenUsed/>
    <w:rsid w:val="004B4C34"/>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rsid w:val="004B4C34"/>
    <w:rPr>
      <w:rFonts w:ascii="Times New Roman" w:eastAsia="Calibri" w:hAnsi="Times New Roman" w:cs="Times New Roman"/>
      <w:sz w:val="20"/>
      <w:szCs w:val="20"/>
    </w:rPr>
  </w:style>
  <w:style w:type="character" w:styleId="FootnoteReference">
    <w:name w:val="footnote reference"/>
    <w:uiPriority w:val="99"/>
    <w:unhideWhenUsed/>
    <w:rsid w:val="004B4C34"/>
    <w:rPr>
      <w:vertAlign w:val="superscript"/>
    </w:rPr>
  </w:style>
  <w:style w:type="character" w:customStyle="1" w:styleId="Heading1Char1">
    <w:name w:val="Heading 1 Char1"/>
    <w:aliases w:val="WoSDAP Headings Char1"/>
    <w:rsid w:val="004B4C34"/>
    <w:rPr>
      <w:rFonts w:ascii="Cambria" w:eastAsia="Times New Roman" w:hAnsi="Cambria" w:cs="Times New Roman"/>
      <w:b/>
      <w:bCs/>
      <w:color w:val="365F91"/>
      <w:sz w:val="28"/>
      <w:szCs w:val="28"/>
    </w:rPr>
  </w:style>
  <w:style w:type="character" w:customStyle="1" w:styleId="Heading2Char1">
    <w:name w:val="Heading 2 Char1"/>
    <w:uiPriority w:val="9"/>
    <w:semiHidden/>
    <w:rsid w:val="004B4C34"/>
    <w:rPr>
      <w:rFonts w:ascii="Cambria" w:eastAsia="Times New Roman" w:hAnsi="Cambria" w:cs="Times New Roman"/>
      <w:b/>
      <w:bCs/>
      <w:color w:val="4F81BD"/>
      <w:sz w:val="26"/>
      <w:szCs w:val="26"/>
    </w:rPr>
  </w:style>
  <w:style w:type="paragraph" w:styleId="PlainText">
    <w:name w:val="Plain Text"/>
    <w:basedOn w:val="Normal"/>
    <w:link w:val="PlainTextChar"/>
    <w:uiPriority w:val="99"/>
    <w:unhideWhenUsed/>
    <w:rsid w:val="004B4C34"/>
    <w:pPr>
      <w:spacing w:after="0" w:line="240" w:lineRule="auto"/>
    </w:pPr>
    <w:rPr>
      <w:rFonts w:ascii="Consolas" w:eastAsia="Times New Roman" w:hAnsi="Consolas"/>
      <w:color w:val="000000"/>
      <w:sz w:val="21"/>
      <w:szCs w:val="21"/>
      <w:lang w:val="en-US"/>
    </w:rPr>
  </w:style>
  <w:style w:type="character" w:customStyle="1" w:styleId="PlainTextChar">
    <w:name w:val="Plain Text Char"/>
    <w:basedOn w:val="DefaultParagraphFont"/>
    <w:link w:val="PlainText"/>
    <w:uiPriority w:val="99"/>
    <w:rsid w:val="004B4C34"/>
    <w:rPr>
      <w:rFonts w:ascii="Consolas" w:eastAsia="Times New Roman" w:hAnsi="Consolas" w:cs="Times New Roman"/>
      <w:color w:val="000000"/>
      <w:sz w:val="21"/>
      <w:szCs w:val="21"/>
      <w:lang w:val="en-US"/>
    </w:rPr>
  </w:style>
  <w:style w:type="character" w:styleId="Strong">
    <w:name w:val="Strong"/>
    <w:uiPriority w:val="99"/>
    <w:qFormat/>
    <w:rsid w:val="004B4C34"/>
    <w:rPr>
      <w:b/>
      <w:bCs/>
    </w:rPr>
  </w:style>
  <w:style w:type="paragraph" w:customStyle="1" w:styleId="Aaoeeu">
    <w:name w:val="Aaoeeu"/>
    <w:rsid w:val="004B4C34"/>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4B4C34"/>
    <w:pPr>
      <w:keepNext/>
      <w:jc w:val="right"/>
    </w:pPr>
    <w:rPr>
      <w:b/>
    </w:rPr>
  </w:style>
  <w:style w:type="paragraph" w:customStyle="1" w:styleId="Eaoaeaa">
    <w:name w:val="Eaoae?aa"/>
    <w:basedOn w:val="Aaoeeu"/>
    <w:rsid w:val="004B4C34"/>
    <w:pPr>
      <w:tabs>
        <w:tab w:val="center" w:pos="4153"/>
        <w:tab w:val="right" w:pos="8306"/>
      </w:tabs>
    </w:pPr>
  </w:style>
  <w:style w:type="paragraph" w:customStyle="1" w:styleId="OiaeaeiYiio2">
    <w:name w:val="O?ia eaeiYiio 2"/>
    <w:basedOn w:val="Aaoeeu"/>
    <w:rsid w:val="004B4C34"/>
    <w:pPr>
      <w:jc w:val="right"/>
    </w:pPr>
    <w:rPr>
      <w:i/>
      <w:sz w:val="16"/>
    </w:rPr>
  </w:style>
  <w:style w:type="paragraph" w:customStyle="1" w:styleId="Style">
    <w:name w:val="Style"/>
    <w:rsid w:val="004B4C34"/>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character" w:customStyle="1" w:styleId="apple-converted-space">
    <w:name w:val="apple-converted-space"/>
    <w:rsid w:val="004B4C34"/>
  </w:style>
  <w:style w:type="character" w:customStyle="1" w:styleId="alt2">
    <w:name w:val="al_t2"/>
    <w:rsid w:val="004B4C34"/>
    <w:rPr>
      <w:vanish w:val="0"/>
      <w:webHidden w:val="0"/>
      <w:specVanish w:val="0"/>
    </w:rPr>
  </w:style>
  <w:style w:type="paragraph" w:customStyle="1" w:styleId="htleft">
    <w:name w:val="htleft"/>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FontStyle44">
    <w:name w:val="Font Style44"/>
    <w:uiPriority w:val="99"/>
    <w:rsid w:val="004B4C34"/>
    <w:rPr>
      <w:rFonts w:ascii="Times New Roman" w:hAnsi="Times New Roman" w:cs="Times New Roman" w:hint="default"/>
      <w:b/>
      <w:bCs/>
      <w:sz w:val="20"/>
      <w:szCs w:val="20"/>
    </w:rPr>
  </w:style>
  <w:style w:type="character" w:customStyle="1" w:styleId="FontStyle13">
    <w:name w:val="Font Style13"/>
    <w:rsid w:val="004B4C34"/>
    <w:rPr>
      <w:rFonts w:ascii="Times New Roman" w:hAnsi="Times New Roman" w:cs="Times New Roman" w:hint="default"/>
    </w:rPr>
  </w:style>
  <w:style w:type="paragraph" w:customStyle="1" w:styleId="BodyText1">
    <w:name w:val="Body Text1"/>
    <w:rsid w:val="004B4C34"/>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4B4C34"/>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content">
    <w:name w:val="content"/>
    <w:rsid w:val="004B4C34"/>
  </w:style>
  <w:style w:type="numbering" w:customStyle="1" w:styleId="NoList111">
    <w:name w:val="No List111"/>
    <w:next w:val="NoList"/>
    <w:uiPriority w:val="99"/>
    <w:semiHidden/>
    <w:unhideWhenUsed/>
    <w:rsid w:val="004B4C34"/>
  </w:style>
  <w:style w:type="numbering" w:customStyle="1" w:styleId="NoList1111">
    <w:name w:val="No List1111"/>
    <w:next w:val="NoList"/>
    <w:uiPriority w:val="99"/>
    <w:semiHidden/>
    <w:unhideWhenUsed/>
    <w:rsid w:val="004B4C34"/>
  </w:style>
  <w:style w:type="table" w:customStyle="1" w:styleId="TableGrid11">
    <w:name w:val="Table Grid11"/>
    <w:basedOn w:val="TableNormal"/>
    <w:next w:val="TableGrid"/>
    <w:uiPriority w:val="59"/>
    <w:rsid w:val="004B4C34"/>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capt2">
    <w:name w:val="par_capt2"/>
    <w:rsid w:val="004B4C34"/>
    <w:rPr>
      <w:rFonts w:cs="Times New Roman"/>
      <w:b/>
      <w:bCs/>
    </w:rPr>
  </w:style>
  <w:style w:type="character" w:customStyle="1" w:styleId="alcapt2">
    <w:name w:val="al_capt2"/>
    <w:rsid w:val="004B4C34"/>
    <w:rPr>
      <w:rFonts w:cs="Times New Roman"/>
      <w:i/>
      <w:iCs/>
    </w:rPr>
  </w:style>
  <w:style w:type="character" w:customStyle="1" w:styleId="ala60">
    <w:name w:val="al_a60"/>
    <w:rsid w:val="004B4C34"/>
    <w:rPr>
      <w:rFonts w:cs="Times New Roman"/>
    </w:rPr>
  </w:style>
  <w:style w:type="character" w:customStyle="1" w:styleId="ala61">
    <w:name w:val="al_a61"/>
    <w:rsid w:val="004B4C34"/>
    <w:rPr>
      <w:rFonts w:cs="Times New Roman"/>
    </w:rPr>
  </w:style>
  <w:style w:type="character" w:customStyle="1" w:styleId="ala54">
    <w:name w:val="al_a54"/>
    <w:rsid w:val="004B4C34"/>
    <w:rPr>
      <w:rFonts w:cs="Times New Roman"/>
    </w:rPr>
  </w:style>
  <w:style w:type="character" w:customStyle="1" w:styleId="ala101">
    <w:name w:val="al_a101"/>
    <w:rsid w:val="004B4C34"/>
    <w:rPr>
      <w:rFonts w:cs="Times New Roman"/>
    </w:rPr>
  </w:style>
  <w:style w:type="character" w:customStyle="1" w:styleId="ala62">
    <w:name w:val="al_a62"/>
    <w:rsid w:val="004B4C34"/>
    <w:rPr>
      <w:rFonts w:cs="Times New Roman"/>
    </w:rPr>
  </w:style>
  <w:style w:type="character" w:customStyle="1" w:styleId="ala52">
    <w:name w:val="al_a52"/>
    <w:rsid w:val="004B4C34"/>
    <w:rPr>
      <w:rFonts w:cs="Times New Roman"/>
    </w:rPr>
  </w:style>
  <w:style w:type="character" w:customStyle="1" w:styleId="ala94">
    <w:name w:val="al_a94"/>
    <w:rsid w:val="004B4C34"/>
    <w:rPr>
      <w:rFonts w:cs="Times New Roman"/>
    </w:rPr>
  </w:style>
  <w:style w:type="character" w:customStyle="1" w:styleId="ala30">
    <w:name w:val="al_a30"/>
    <w:rsid w:val="004B4C34"/>
    <w:rPr>
      <w:rFonts w:cs="Times New Roman"/>
    </w:rPr>
  </w:style>
  <w:style w:type="character" w:styleId="LineNumber">
    <w:name w:val="line number"/>
    <w:uiPriority w:val="99"/>
    <w:unhideWhenUsed/>
    <w:rsid w:val="004B4C34"/>
  </w:style>
  <w:style w:type="character" w:customStyle="1" w:styleId="ldef2">
    <w:name w:val="ldef2"/>
    <w:rsid w:val="004B4C34"/>
    <w:rPr>
      <w:rFonts w:cs="Times New Roman"/>
      <w:color w:val="FF0000"/>
    </w:rPr>
  </w:style>
  <w:style w:type="character" w:customStyle="1" w:styleId="ala27">
    <w:name w:val="al_a27"/>
    <w:rsid w:val="004B4C34"/>
    <w:rPr>
      <w:rFonts w:cs="Times New Roman"/>
    </w:rPr>
  </w:style>
  <w:style w:type="character" w:customStyle="1" w:styleId="ala28">
    <w:name w:val="al_a28"/>
    <w:rsid w:val="004B4C34"/>
    <w:rPr>
      <w:rFonts w:cs="Times New Roman"/>
    </w:rPr>
  </w:style>
  <w:style w:type="character" w:customStyle="1" w:styleId="ala31">
    <w:name w:val="al_a31"/>
    <w:rsid w:val="004B4C34"/>
    <w:rPr>
      <w:rFonts w:cs="Times New Roman"/>
    </w:rPr>
  </w:style>
  <w:style w:type="character" w:customStyle="1" w:styleId="ala32">
    <w:name w:val="al_a32"/>
    <w:rsid w:val="004B4C34"/>
    <w:rPr>
      <w:rFonts w:cs="Times New Roman"/>
    </w:rPr>
  </w:style>
  <w:style w:type="character" w:customStyle="1" w:styleId="ala33">
    <w:name w:val="al_a33"/>
    <w:rsid w:val="004B4C34"/>
    <w:rPr>
      <w:rFonts w:cs="Times New Roman"/>
    </w:rPr>
  </w:style>
  <w:style w:type="character" w:customStyle="1" w:styleId="ala34">
    <w:name w:val="al_a34"/>
    <w:rsid w:val="004B4C34"/>
    <w:rPr>
      <w:rFonts w:cs="Times New Roman"/>
    </w:rPr>
  </w:style>
  <w:style w:type="character" w:customStyle="1" w:styleId="ala35">
    <w:name w:val="al_a35"/>
    <w:rsid w:val="004B4C34"/>
    <w:rPr>
      <w:rFonts w:cs="Times New Roman"/>
    </w:rPr>
  </w:style>
  <w:style w:type="character" w:customStyle="1" w:styleId="ala36">
    <w:name w:val="al_a36"/>
    <w:rsid w:val="004B4C34"/>
    <w:rPr>
      <w:rFonts w:cs="Times New Roman"/>
    </w:rPr>
  </w:style>
  <w:style w:type="character" w:customStyle="1" w:styleId="ala37">
    <w:name w:val="al_a37"/>
    <w:rsid w:val="004B4C34"/>
    <w:rPr>
      <w:rFonts w:cs="Times New Roman"/>
    </w:rPr>
  </w:style>
  <w:style w:type="character" w:customStyle="1" w:styleId="ala76">
    <w:name w:val="al_a76"/>
    <w:rsid w:val="004B4C34"/>
    <w:rPr>
      <w:rFonts w:cs="Times New Roman"/>
    </w:rPr>
  </w:style>
  <w:style w:type="character" w:customStyle="1" w:styleId="ala104">
    <w:name w:val="al_a104"/>
    <w:rsid w:val="004B4C34"/>
    <w:rPr>
      <w:rFonts w:cs="Times New Roman"/>
    </w:rPr>
  </w:style>
  <w:style w:type="character" w:customStyle="1" w:styleId="ala44">
    <w:name w:val="al_a44"/>
    <w:rsid w:val="004B4C34"/>
    <w:rPr>
      <w:rFonts w:cs="Times New Roman"/>
    </w:rPr>
  </w:style>
  <w:style w:type="character" w:customStyle="1" w:styleId="ala45">
    <w:name w:val="al_a45"/>
    <w:rsid w:val="004B4C34"/>
    <w:rPr>
      <w:rFonts w:cs="Times New Roman"/>
    </w:rPr>
  </w:style>
  <w:style w:type="paragraph" w:customStyle="1" w:styleId="31">
    <w:name w:val="3 1"/>
    <w:rsid w:val="004B4C34"/>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4B4C34"/>
    <w:rPr>
      <w:rFonts w:ascii="Times New Roman" w:hAnsi="Times New Roman" w:cs="Times New Roman" w:hint="default"/>
    </w:rPr>
  </w:style>
  <w:style w:type="paragraph" w:customStyle="1" w:styleId="NormalBold">
    <w:name w:val="NormalBold"/>
    <w:basedOn w:val="Normal"/>
    <w:link w:val="NormalBoldChar"/>
    <w:rsid w:val="004B4C34"/>
    <w:pPr>
      <w:widowControl w:val="0"/>
      <w:spacing w:after="0" w:line="240" w:lineRule="auto"/>
    </w:pPr>
    <w:rPr>
      <w:rFonts w:ascii="Times New Roman" w:eastAsia="Times New Roman" w:hAnsi="Times New Roman"/>
      <w:b/>
      <w:sz w:val="24"/>
      <w:lang w:eastAsia="bg-BG"/>
    </w:rPr>
  </w:style>
  <w:style w:type="character" w:customStyle="1" w:styleId="NormalBoldChar">
    <w:name w:val="NormalBold Char"/>
    <w:link w:val="NormalBold"/>
    <w:locked/>
    <w:rsid w:val="004B4C34"/>
    <w:rPr>
      <w:rFonts w:ascii="Times New Roman" w:eastAsia="Times New Roman" w:hAnsi="Times New Roman" w:cs="Times New Roman"/>
      <w:b/>
      <w:sz w:val="24"/>
      <w:lang w:eastAsia="bg-BG"/>
    </w:rPr>
  </w:style>
  <w:style w:type="character" w:customStyle="1" w:styleId="DeltaViewInsertion">
    <w:name w:val="DeltaView Insertion"/>
    <w:rsid w:val="004B4C34"/>
    <w:rPr>
      <w:b/>
      <w:i/>
      <w:spacing w:val="0"/>
      <w:lang w:val="bg-BG" w:eastAsia="bg-BG"/>
    </w:rPr>
  </w:style>
  <w:style w:type="paragraph" w:customStyle="1" w:styleId="Text1">
    <w:name w:val="Text 1"/>
    <w:basedOn w:val="Normal"/>
    <w:rsid w:val="004B4C34"/>
    <w:pPr>
      <w:spacing w:before="120" w:after="120" w:line="240" w:lineRule="auto"/>
      <w:ind w:left="850"/>
      <w:jc w:val="both"/>
    </w:pPr>
    <w:rPr>
      <w:rFonts w:ascii="Times New Roman" w:hAnsi="Times New Roman"/>
      <w:sz w:val="24"/>
      <w:lang w:eastAsia="bg-BG"/>
    </w:rPr>
  </w:style>
  <w:style w:type="paragraph" w:customStyle="1" w:styleId="NormalLeft">
    <w:name w:val="Normal Left"/>
    <w:basedOn w:val="Normal"/>
    <w:rsid w:val="004B4C34"/>
    <w:pPr>
      <w:spacing w:before="120" w:after="120" w:line="240" w:lineRule="auto"/>
    </w:pPr>
    <w:rPr>
      <w:rFonts w:ascii="Times New Roman" w:hAnsi="Times New Roman"/>
      <w:sz w:val="24"/>
      <w:lang w:eastAsia="bg-BG"/>
    </w:rPr>
  </w:style>
  <w:style w:type="paragraph" w:customStyle="1" w:styleId="Tiret0">
    <w:name w:val="Tiret 0"/>
    <w:basedOn w:val="Normal"/>
    <w:rsid w:val="004B4C34"/>
    <w:pPr>
      <w:numPr>
        <w:numId w:val="5"/>
      </w:numPr>
      <w:spacing w:before="120" w:after="120" w:line="240" w:lineRule="auto"/>
      <w:jc w:val="both"/>
    </w:pPr>
    <w:rPr>
      <w:rFonts w:ascii="Times New Roman" w:hAnsi="Times New Roman"/>
      <w:sz w:val="24"/>
      <w:lang w:eastAsia="bg-BG"/>
    </w:rPr>
  </w:style>
  <w:style w:type="paragraph" w:customStyle="1" w:styleId="Tiret1">
    <w:name w:val="Tiret 1"/>
    <w:basedOn w:val="Normal"/>
    <w:rsid w:val="004B4C34"/>
    <w:pPr>
      <w:numPr>
        <w:numId w:val="6"/>
      </w:numPr>
      <w:spacing w:before="120" w:after="120" w:line="240" w:lineRule="auto"/>
      <w:jc w:val="both"/>
    </w:pPr>
    <w:rPr>
      <w:rFonts w:ascii="Times New Roman" w:hAnsi="Times New Roman"/>
      <w:sz w:val="24"/>
      <w:lang w:eastAsia="bg-BG"/>
    </w:rPr>
  </w:style>
  <w:style w:type="paragraph" w:customStyle="1" w:styleId="NumPar1">
    <w:name w:val="NumPar 1"/>
    <w:basedOn w:val="Normal"/>
    <w:next w:val="Text1"/>
    <w:rsid w:val="004B4C34"/>
    <w:pPr>
      <w:numPr>
        <w:numId w:val="7"/>
      </w:numPr>
      <w:spacing w:before="120" w:after="120" w:line="240" w:lineRule="auto"/>
      <w:jc w:val="both"/>
    </w:pPr>
    <w:rPr>
      <w:rFonts w:ascii="Times New Roman" w:hAnsi="Times New Roman"/>
      <w:sz w:val="24"/>
      <w:lang w:eastAsia="bg-BG"/>
    </w:rPr>
  </w:style>
  <w:style w:type="paragraph" w:customStyle="1" w:styleId="NumPar2">
    <w:name w:val="NumPar 2"/>
    <w:basedOn w:val="Normal"/>
    <w:next w:val="Text1"/>
    <w:rsid w:val="004B4C34"/>
    <w:pPr>
      <w:numPr>
        <w:ilvl w:val="1"/>
        <w:numId w:val="7"/>
      </w:numPr>
      <w:spacing w:before="120" w:after="120" w:line="240" w:lineRule="auto"/>
      <w:jc w:val="both"/>
    </w:pPr>
    <w:rPr>
      <w:rFonts w:ascii="Times New Roman" w:hAnsi="Times New Roman"/>
      <w:sz w:val="24"/>
      <w:lang w:eastAsia="bg-BG"/>
    </w:rPr>
  </w:style>
  <w:style w:type="paragraph" w:customStyle="1" w:styleId="NumPar3">
    <w:name w:val="NumPar 3"/>
    <w:basedOn w:val="Normal"/>
    <w:next w:val="Text1"/>
    <w:rsid w:val="004B4C34"/>
    <w:pPr>
      <w:numPr>
        <w:ilvl w:val="2"/>
        <w:numId w:val="7"/>
      </w:numPr>
      <w:spacing w:before="120" w:after="120" w:line="240" w:lineRule="auto"/>
      <w:jc w:val="both"/>
    </w:pPr>
    <w:rPr>
      <w:rFonts w:ascii="Times New Roman" w:hAnsi="Times New Roman"/>
      <w:sz w:val="24"/>
      <w:lang w:eastAsia="bg-BG"/>
    </w:rPr>
  </w:style>
  <w:style w:type="paragraph" w:customStyle="1" w:styleId="NumPar4">
    <w:name w:val="NumPar 4"/>
    <w:basedOn w:val="Normal"/>
    <w:next w:val="Text1"/>
    <w:rsid w:val="004B4C34"/>
    <w:pPr>
      <w:numPr>
        <w:ilvl w:val="3"/>
        <w:numId w:val="7"/>
      </w:numPr>
      <w:spacing w:before="120" w:after="120" w:line="240" w:lineRule="auto"/>
      <w:jc w:val="both"/>
    </w:pPr>
    <w:rPr>
      <w:rFonts w:ascii="Times New Roman" w:hAnsi="Times New Roman"/>
      <w:sz w:val="24"/>
      <w:lang w:eastAsia="bg-BG"/>
    </w:rPr>
  </w:style>
  <w:style w:type="paragraph" w:customStyle="1" w:styleId="ChapterTitle">
    <w:name w:val="ChapterTitle"/>
    <w:basedOn w:val="Normal"/>
    <w:next w:val="Normal"/>
    <w:rsid w:val="004B4C34"/>
    <w:pPr>
      <w:keepNext/>
      <w:spacing w:before="120" w:after="360" w:line="240" w:lineRule="auto"/>
      <w:jc w:val="center"/>
    </w:pPr>
    <w:rPr>
      <w:rFonts w:ascii="Times New Roman" w:hAnsi="Times New Roman"/>
      <w:b/>
      <w:sz w:val="32"/>
      <w:lang w:eastAsia="bg-BG"/>
    </w:rPr>
  </w:style>
  <w:style w:type="paragraph" w:customStyle="1" w:styleId="SectionTitle">
    <w:name w:val="SectionTitle"/>
    <w:basedOn w:val="Normal"/>
    <w:next w:val="Heading1"/>
    <w:rsid w:val="004B4C34"/>
    <w:pPr>
      <w:keepNext/>
      <w:spacing w:before="120" w:after="360" w:line="240" w:lineRule="auto"/>
      <w:jc w:val="center"/>
    </w:pPr>
    <w:rPr>
      <w:rFonts w:ascii="Times New Roman" w:hAnsi="Times New Roman"/>
      <w:b/>
      <w:smallCaps/>
      <w:sz w:val="28"/>
      <w:lang w:eastAsia="bg-BG"/>
    </w:rPr>
  </w:style>
  <w:style w:type="paragraph" w:customStyle="1" w:styleId="Annexetitre">
    <w:name w:val="Annexe titre"/>
    <w:basedOn w:val="Normal"/>
    <w:next w:val="Normal"/>
    <w:rsid w:val="004B4C34"/>
    <w:pPr>
      <w:spacing w:before="120" w:after="120" w:line="240" w:lineRule="auto"/>
      <w:jc w:val="center"/>
    </w:pPr>
    <w:rPr>
      <w:rFonts w:ascii="Times New Roman" w:hAnsi="Times New Roman"/>
      <w:b/>
      <w:sz w:val="24"/>
      <w:u w:val="single"/>
      <w:lang w:eastAsia="bg-BG"/>
    </w:rPr>
  </w:style>
  <w:style w:type="paragraph" w:customStyle="1" w:styleId="CharCharChar2">
    <w:name w:val="Char Char Char2"/>
    <w:basedOn w:val="Normal"/>
    <w:uiPriority w:val="99"/>
    <w:rsid w:val="004B4C34"/>
    <w:pPr>
      <w:tabs>
        <w:tab w:val="left" w:pos="709"/>
      </w:tabs>
      <w:spacing w:after="0" w:line="240" w:lineRule="auto"/>
    </w:pPr>
    <w:rPr>
      <w:rFonts w:ascii="Tahoma" w:eastAsia="Times New Roman" w:hAnsi="Tahoma"/>
      <w:sz w:val="24"/>
      <w:szCs w:val="24"/>
      <w:lang w:val="pl-PL" w:eastAsia="pl-PL"/>
    </w:rPr>
  </w:style>
  <w:style w:type="paragraph" w:customStyle="1" w:styleId="title8">
    <w:name w:val="title8"/>
    <w:basedOn w:val="Normal"/>
    <w:rsid w:val="004B4C34"/>
    <w:pPr>
      <w:spacing w:after="0" w:line="240" w:lineRule="auto"/>
      <w:ind w:firstLine="1155"/>
    </w:pPr>
    <w:rPr>
      <w:rFonts w:ascii="Times New Roman" w:eastAsia="Times New Roman" w:hAnsi="Times New Roman"/>
      <w:b/>
      <w:bCs/>
      <w:sz w:val="24"/>
      <w:szCs w:val="24"/>
      <w:lang w:eastAsia="bg-BG"/>
    </w:rPr>
  </w:style>
  <w:style w:type="character" w:customStyle="1" w:styleId="ala51">
    <w:name w:val="al_a51"/>
    <w:rsid w:val="004B4C34"/>
    <w:rPr>
      <w:rFonts w:cs="Times New Roman"/>
    </w:rPr>
  </w:style>
  <w:style w:type="character" w:customStyle="1" w:styleId="ala55">
    <w:name w:val="al_a55"/>
    <w:rsid w:val="004B4C34"/>
    <w:rPr>
      <w:rFonts w:cs="Times New Roman"/>
    </w:rPr>
  </w:style>
  <w:style w:type="character" w:customStyle="1" w:styleId="ala49">
    <w:name w:val="al_a49"/>
    <w:rsid w:val="004B4C34"/>
    <w:rPr>
      <w:rFonts w:cs="Times New Roman"/>
    </w:rPr>
  </w:style>
  <w:style w:type="paragraph" w:customStyle="1" w:styleId="l3">
    <w:name w:val="l3"/>
    <w:basedOn w:val="Normal"/>
    <w:link w:val="l3Char"/>
    <w:rsid w:val="004B4C34"/>
    <w:pPr>
      <w:keepLines/>
      <w:tabs>
        <w:tab w:val="num" w:pos="1637"/>
        <w:tab w:val="left" w:pos="1701"/>
      </w:tabs>
      <w:spacing w:before="38" w:after="0" w:line="240" w:lineRule="auto"/>
      <w:ind w:left="1617" w:hanging="340"/>
      <w:jc w:val="both"/>
    </w:pPr>
    <w:rPr>
      <w:rFonts w:ascii="Bookman Old Style" w:hAnsi="Bookman Old Style"/>
      <w:kern w:val="24"/>
      <w:sz w:val="20"/>
      <w:szCs w:val="20"/>
      <w:lang w:eastAsia="bg-BG"/>
    </w:rPr>
  </w:style>
  <w:style w:type="character" w:customStyle="1" w:styleId="FooterChar2">
    <w:name w:val="Footer Char2"/>
    <w:locked/>
    <w:rsid w:val="004B4C34"/>
    <w:rPr>
      <w:rFonts w:ascii="CG Times (W1)" w:hAnsi="CG Times (W1)" w:cs="Times New Roman"/>
      <w:color w:val="0000FF"/>
      <w:sz w:val="20"/>
      <w:lang w:val="en-GB" w:eastAsia="x-none"/>
    </w:rPr>
  </w:style>
  <w:style w:type="character" w:customStyle="1" w:styleId="BodyTextIndentChar1">
    <w:name w:val="Body Text Indent Char1"/>
    <w:semiHidden/>
    <w:locked/>
    <w:rsid w:val="004B4C34"/>
    <w:rPr>
      <w:rFonts w:ascii="Bookman Old Style" w:hAnsi="Bookman Old Style" w:cs="Times New Roman"/>
      <w:sz w:val="24"/>
      <w:szCs w:val="24"/>
      <w:lang w:val="en-GB" w:eastAsia="en-US"/>
    </w:rPr>
  </w:style>
  <w:style w:type="character" w:customStyle="1" w:styleId="BodyTextChar1">
    <w:name w:val="Body Text Char1"/>
    <w:semiHidden/>
    <w:locked/>
    <w:rsid w:val="004B4C34"/>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4B4C34"/>
    <w:rPr>
      <w:rFonts w:ascii="Bookman Old Style" w:hAnsi="Bookman Old Style" w:cs="Times New Roman"/>
      <w:sz w:val="24"/>
      <w:szCs w:val="24"/>
      <w:lang w:val="en-GB" w:eastAsia="en-US"/>
    </w:rPr>
  </w:style>
  <w:style w:type="character" w:customStyle="1" w:styleId="BodyTextIndent3Char1">
    <w:name w:val="Body Text Indent 3 Char1"/>
    <w:semiHidden/>
    <w:locked/>
    <w:rsid w:val="004B4C34"/>
    <w:rPr>
      <w:rFonts w:ascii="Bookman Old Style" w:hAnsi="Bookman Old Style" w:cs="Times New Roman"/>
      <w:sz w:val="16"/>
      <w:szCs w:val="16"/>
      <w:lang w:val="en-GB" w:eastAsia="en-US"/>
    </w:rPr>
  </w:style>
  <w:style w:type="character" w:customStyle="1" w:styleId="CommentSubjectChar1">
    <w:name w:val="Comment Subject Char1"/>
    <w:uiPriority w:val="99"/>
    <w:semiHidden/>
    <w:locked/>
    <w:rsid w:val="004B4C34"/>
    <w:rPr>
      <w:rFonts w:ascii="Bookman Old Style" w:hAnsi="Bookman Old Style" w:cs="Times New Roman"/>
      <w:b/>
      <w:bCs/>
      <w:color w:val="000000"/>
      <w:sz w:val="20"/>
      <w:szCs w:val="20"/>
      <w:lang w:val="en-GB" w:eastAsia="en-US"/>
    </w:rPr>
  </w:style>
  <w:style w:type="character" w:customStyle="1" w:styleId="p50char1">
    <w:name w:val="p50__char1"/>
    <w:rsid w:val="004B4C34"/>
    <w:rPr>
      <w:rFonts w:ascii="CG Times" w:hAnsi="CG Times"/>
      <w:sz w:val="24"/>
      <w:u w:val="none"/>
    </w:rPr>
  </w:style>
  <w:style w:type="character" w:customStyle="1" w:styleId="TitleChar1">
    <w:name w:val="Title Char1"/>
    <w:locked/>
    <w:rsid w:val="004B4C34"/>
    <w:rPr>
      <w:rFonts w:ascii="Cambria" w:hAnsi="Cambria" w:cs="Times New Roman"/>
      <w:b/>
      <w:bCs/>
      <w:kern w:val="28"/>
      <w:sz w:val="32"/>
      <w:szCs w:val="32"/>
      <w:lang w:val="en-GB" w:eastAsia="en-US"/>
    </w:rPr>
  </w:style>
  <w:style w:type="character" w:customStyle="1" w:styleId="DocumentMapChar1">
    <w:name w:val="Document Map Char1"/>
    <w:rsid w:val="004B4C34"/>
    <w:rPr>
      <w:sz w:val="2"/>
      <w:shd w:val="clear" w:color="auto" w:fill="000080"/>
      <w:lang w:val="en-GB" w:eastAsia="en-US"/>
    </w:rPr>
  </w:style>
  <w:style w:type="character" w:customStyle="1" w:styleId="FontStyle50">
    <w:name w:val="Font Style50"/>
    <w:rsid w:val="004B4C34"/>
    <w:rPr>
      <w:rFonts w:ascii="Times New Roman" w:hAnsi="Times New Roman"/>
      <w:sz w:val="16"/>
    </w:rPr>
  </w:style>
  <w:style w:type="character" w:customStyle="1" w:styleId="HeaderChar1">
    <w:name w:val="Header Char1"/>
    <w:uiPriority w:val="99"/>
    <w:semiHidden/>
    <w:locked/>
    <w:rsid w:val="004B4C34"/>
    <w:rPr>
      <w:rFonts w:ascii="Bookman Old Style" w:hAnsi="Bookman Old Style" w:cs="Times New Roman"/>
      <w:sz w:val="24"/>
      <w:szCs w:val="24"/>
      <w:lang w:val="en-GB" w:eastAsia="en-US"/>
    </w:rPr>
  </w:style>
  <w:style w:type="character" w:customStyle="1" w:styleId="BodyTextIndent2Char1">
    <w:name w:val="Body Text Indent 2 Char1"/>
    <w:semiHidden/>
    <w:locked/>
    <w:rsid w:val="004B4C34"/>
    <w:rPr>
      <w:rFonts w:ascii="Bookman Old Style" w:hAnsi="Bookman Old Style" w:cs="Times New Roman"/>
      <w:sz w:val="24"/>
      <w:szCs w:val="24"/>
      <w:lang w:val="en-GB" w:eastAsia="en-US"/>
    </w:rPr>
  </w:style>
  <w:style w:type="character" w:customStyle="1" w:styleId="EndnoteTextChar1">
    <w:name w:val="Endnote Text Char1"/>
    <w:uiPriority w:val="99"/>
    <w:rsid w:val="004B4C34"/>
    <w:rPr>
      <w:rFonts w:ascii="Bookman Old Style" w:hAnsi="Bookman Old Style"/>
      <w:lang w:val="en-GB" w:eastAsia="en-US"/>
    </w:rPr>
  </w:style>
  <w:style w:type="character" w:customStyle="1" w:styleId="BodyText3Char1">
    <w:name w:val="Body Text 3 Char1"/>
    <w:semiHidden/>
    <w:locked/>
    <w:rsid w:val="004B4C34"/>
    <w:rPr>
      <w:rFonts w:ascii="Bookman Old Style" w:hAnsi="Bookman Old Style" w:cs="Times New Roman"/>
      <w:sz w:val="16"/>
      <w:szCs w:val="16"/>
      <w:lang w:val="en-GB" w:eastAsia="en-US"/>
    </w:rPr>
  </w:style>
  <w:style w:type="character" w:customStyle="1" w:styleId="BalloonTextChar1">
    <w:name w:val="Balloon Text Char1"/>
    <w:locked/>
    <w:rsid w:val="004B4C34"/>
    <w:rPr>
      <w:sz w:val="24"/>
      <w:lang w:val="en-GB"/>
    </w:rPr>
  </w:style>
  <w:style w:type="paragraph" w:customStyle="1" w:styleId="Style37">
    <w:name w:val="Style37"/>
    <w:basedOn w:val="Normal"/>
    <w:rsid w:val="004B4C34"/>
    <w:pPr>
      <w:widowControl w:val="0"/>
      <w:autoSpaceDE w:val="0"/>
      <w:autoSpaceDN w:val="0"/>
      <w:adjustRightInd w:val="0"/>
      <w:spacing w:after="0" w:line="230" w:lineRule="exact"/>
      <w:ind w:hanging="374"/>
    </w:pPr>
    <w:rPr>
      <w:rFonts w:ascii="Times New Roman" w:eastAsia="Times New Roman" w:hAnsi="Times New Roman"/>
      <w:sz w:val="24"/>
      <w:szCs w:val="24"/>
      <w:lang w:eastAsia="bg-BG"/>
    </w:rPr>
  </w:style>
  <w:style w:type="character" w:customStyle="1" w:styleId="FontStyle24">
    <w:name w:val="Font Style24"/>
    <w:rsid w:val="004B4C34"/>
    <w:rPr>
      <w:rFonts w:ascii="Franklin Gothic Medium Cond" w:hAnsi="Franklin Gothic Medium Cond"/>
      <w:b/>
      <w:sz w:val="14"/>
    </w:rPr>
  </w:style>
  <w:style w:type="character" w:customStyle="1" w:styleId="FontStyle25">
    <w:name w:val="Font Style25"/>
    <w:rsid w:val="004B4C34"/>
    <w:rPr>
      <w:rFonts w:ascii="Franklin Gothic Medium Cond" w:hAnsi="Franklin Gothic Medium Cond"/>
      <w:sz w:val="14"/>
    </w:rPr>
  </w:style>
  <w:style w:type="character" w:customStyle="1" w:styleId="CharChar11">
    <w:name w:val="Char Char11"/>
    <w:semiHidden/>
    <w:rsid w:val="004B4C34"/>
    <w:rPr>
      <w:color w:val="000000"/>
      <w:sz w:val="24"/>
      <w:lang w:val="en-US" w:eastAsia="en-US"/>
    </w:rPr>
  </w:style>
  <w:style w:type="character" w:customStyle="1" w:styleId="CharChar10">
    <w:name w:val="Char Char10"/>
    <w:locked/>
    <w:rsid w:val="004B4C34"/>
    <w:rPr>
      <w:rFonts w:ascii="CG Times (W1)" w:hAnsi="CG Times (W1)"/>
      <w:color w:val="0000FF"/>
      <w:sz w:val="24"/>
      <w:lang w:val="en-GB" w:eastAsia="en-US"/>
    </w:rPr>
  </w:style>
  <w:style w:type="character" w:customStyle="1" w:styleId="CharChar1">
    <w:name w:val="Char Char1"/>
    <w:semiHidden/>
    <w:locked/>
    <w:rsid w:val="004B4C34"/>
    <w:rPr>
      <w:rFonts w:ascii="CG Times (W1)" w:hAnsi="CG Times (W1)" w:cs="Times New Roman"/>
      <w:color w:val="0000FF"/>
      <w:sz w:val="24"/>
      <w:lang w:val="en-GB" w:eastAsia="en-US" w:bidi="ar-SA"/>
    </w:rPr>
  </w:style>
  <w:style w:type="paragraph" w:customStyle="1" w:styleId="msolistparagraph0">
    <w:name w:val="msolistparagraph"/>
    <w:basedOn w:val="Normal"/>
    <w:rsid w:val="004B4C34"/>
    <w:pPr>
      <w:spacing w:after="0" w:line="240" w:lineRule="auto"/>
      <w:ind w:left="720"/>
    </w:pPr>
    <w:rPr>
      <w:rFonts w:ascii="Times New Roman" w:hAnsi="Times New Roman"/>
      <w:color w:val="000000"/>
      <w:sz w:val="24"/>
      <w:szCs w:val="24"/>
      <w:lang w:eastAsia="bg-BG"/>
    </w:rPr>
  </w:style>
  <w:style w:type="paragraph" w:customStyle="1" w:styleId="StyleAfter6pt">
    <w:name w:val="Style After:  6 pt"/>
    <w:basedOn w:val="Normal"/>
    <w:rsid w:val="004B4C34"/>
    <w:pPr>
      <w:spacing w:before="120" w:after="0" w:line="240" w:lineRule="auto"/>
      <w:jc w:val="both"/>
    </w:pPr>
    <w:rPr>
      <w:rFonts w:ascii="Bookman Old Style" w:eastAsia="SimSun" w:hAnsi="Bookman Old Style"/>
      <w:lang w:val="en-GB" w:eastAsia="zh-CN"/>
    </w:rPr>
  </w:style>
  <w:style w:type="paragraph" w:customStyle="1" w:styleId="paratext">
    <w:name w:val="para text"/>
    <w:basedOn w:val="Normal"/>
    <w:rsid w:val="004B4C34"/>
    <w:pPr>
      <w:spacing w:before="120" w:after="120" w:line="240" w:lineRule="auto"/>
      <w:jc w:val="both"/>
    </w:pPr>
    <w:rPr>
      <w:rFonts w:ascii="Arial" w:hAnsi="Arial"/>
      <w:szCs w:val="20"/>
      <w:lang w:val="en-GB"/>
    </w:rPr>
  </w:style>
  <w:style w:type="character" w:customStyle="1" w:styleId="StyleLatinArialComplexArial">
    <w:name w:val="Style (Latin) Arial (Complex) Arial"/>
    <w:rsid w:val="004B4C34"/>
    <w:rPr>
      <w:rFonts w:ascii="Arial" w:hAnsi="Arial" w:cs="Times New Roman"/>
      <w:sz w:val="22"/>
    </w:rPr>
  </w:style>
  <w:style w:type="paragraph" w:customStyle="1" w:styleId="bullet0">
    <w:name w:val="bullet"/>
    <w:basedOn w:val="Normal"/>
    <w:rsid w:val="004B4C34"/>
    <w:pPr>
      <w:spacing w:before="120" w:after="120" w:line="240" w:lineRule="auto"/>
    </w:pPr>
    <w:rPr>
      <w:rFonts w:ascii="Arial" w:hAnsi="Arial"/>
      <w:szCs w:val="20"/>
    </w:rPr>
  </w:style>
  <w:style w:type="paragraph" w:customStyle="1" w:styleId="HEADING10">
    <w:name w:val="HEADING1"/>
    <w:basedOn w:val="Normal"/>
    <w:rsid w:val="004B4C34"/>
    <w:pPr>
      <w:tabs>
        <w:tab w:val="num" w:pos="850"/>
      </w:tabs>
      <w:spacing w:before="120" w:after="240" w:line="240" w:lineRule="auto"/>
      <w:ind w:left="850" w:hanging="850"/>
    </w:pPr>
    <w:rPr>
      <w:rFonts w:ascii="Arial" w:hAnsi="Arial"/>
      <w:b/>
      <w:szCs w:val="20"/>
    </w:rPr>
  </w:style>
  <w:style w:type="paragraph" w:customStyle="1" w:styleId="bullet-2">
    <w:name w:val="bullet-2"/>
    <w:basedOn w:val="Normal"/>
    <w:link w:val="bullet-2CharChar"/>
    <w:rsid w:val="004B4C34"/>
    <w:pPr>
      <w:keepLines/>
      <w:numPr>
        <w:numId w:val="8"/>
      </w:numPr>
      <w:tabs>
        <w:tab w:val="left" w:pos="1559"/>
      </w:tabs>
      <w:spacing w:before="60" w:after="0" w:line="240" w:lineRule="auto"/>
      <w:jc w:val="both"/>
    </w:pPr>
    <w:rPr>
      <w:rFonts w:ascii="Bookman Old Style" w:hAnsi="Bookman Old Style"/>
      <w:kern w:val="24"/>
      <w:sz w:val="20"/>
      <w:szCs w:val="20"/>
      <w:lang w:eastAsia="bg-BG"/>
    </w:rPr>
  </w:style>
  <w:style w:type="character" w:customStyle="1" w:styleId="bullet-2CharChar">
    <w:name w:val="bullet-2 Char Char"/>
    <w:link w:val="bullet-2"/>
    <w:locked/>
    <w:rsid w:val="004B4C34"/>
    <w:rPr>
      <w:rFonts w:ascii="Bookman Old Style" w:eastAsia="Calibri" w:hAnsi="Bookman Old Style" w:cs="Times New Roman"/>
      <w:kern w:val="24"/>
      <w:sz w:val="20"/>
      <w:szCs w:val="20"/>
      <w:lang w:eastAsia="bg-BG"/>
    </w:rPr>
  </w:style>
  <w:style w:type="character" w:customStyle="1" w:styleId="l3Char">
    <w:name w:val="l3 Char"/>
    <w:link w:val="l3"/>
    <w:locked/>
    <w:rsid w:val="004B4C34"/>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4B4C34"/>
    <w:pPr>
      <w:keepNext w:val="0"/>
      <w:keepLines w:val="0"/>
      <w:numPr>
        <w:ilvl w:val="1"/>
      </w:numPr>
      <w:tabs>
        <w:tab w:val="num" w:pos="1134"/>
      </w:tabs>
      <w:spacing w:before="240" w:after="120"/>
      <w:ind w:left="1134" w:hanging="1134"/>
    </w:pPr>
    <w:rPr>
      <w:rFonts w:ascii="Times New Roman" w:eastAsia="Calibri" w:hAnsi="Times New Roman"/>
      <w:bCs w:val="0"/>
      <w:i/>
      <w:iCs/>
      <w:color w:val="17365D"/>
      <w:spacing w:val="15"/>
      <w:sz w:val="24"/>
      <w:szCs w:val="24"/>
      <w:lang w:val="bg-BG" w:eastAsia="en-US"/>
    </w:rPr>
  </w:style>
  <w:style w:type="character" w:customStyle="1" w:styleId="SubtitleChar">
    <w:name w:val="Subtitle Char"/>
    <w:basedOn w:val="DefaultParagraphFont"/>
    <w:link w:val="Subtitle"/>
    <w:rsid w:val="004B4C34"/>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4B4C34"/>
    <w:rPr>
      <w:rFonts w:ascii="EUAlbertina" w:hAnsi="EUAlbertina" w:cs="Times New Roman"/>
      <w:color w:val="auto"/>
      <w:lang w:val="bg-BG"/>
    </w:rPr>
  </w:style>
  <w:style w:type="paragraph" w:customStyle="1" w:styleId="CM3">
    <w:name w:val="CM3"/>
    <w:basedOn w:val="Default"/>
    <w:next w:val="Default"/>
    <w:rsid w:val="004B4C34"/>
    <w:rPr>
      <w:rFonts w:ascii="EUAlbertina" w:hAnsi="EUAlbertina" w:cs="Times New Roman"/>
      <w:color w:val="auto"/>
      <w:lang w:val="bg-BG"/>
    </w:rPr>
  </w:style>
  <w:style w:type="paragraph" w:customStyle="1" w:styleId="l2">
    <w:name w:val="l2"/>
    <w:basedOn w:val="Normal"/>
    <w:rsid w:val="004B4C34"/>
    <w:pPr>
      <w:keepNext/>
      <w:keepLines/>
      <w:numPr>
        <w:numId w:val="9"/>
      </w:numPr>
      <w:tabs>
        <w:tab w:val="left" w:pos="1418"/>
      </w:tabs>
      <w:spacing w:before="38" w:after="0" w:line="240" w:lineRule="auto"/>
    </w:pPr>
    <w:rPr>
      <w:rFonts w:ascii="Times New Roman" w:hAnsi="Times New Roman"/>
      <w:kern w:val="24"/>
      <w:sz w:val="24"/>
      <w:szCs w:val="24"/>
      <w:lang w:val="en-US"/>
    </w:rPr>
  </w:style>
  <w:style w:type="paragraph" w:styleId="NormalIndent">
    <w:name w:val="Normal Indent"/>
    <w:aliases w:val="Normal Indent Char,Normal Indent Char Char,Normal Indent Char1 Char,Normal Indent Char1"/>
    <w:basedOn w:val="Normal"/>
    <w:rsid w:val="004B4C34"/>
    <w:pPr>
      <w:spacing w:after="0" w:line="240" w:lineRule="auto"/>
      <w:ind w:left="708"/>
    </w:pPr>
    <w:rPr>
      <w:rFonts w:ascii="Arial" w:hAnsi="Arial"/>
      <w:b/>
      <w:szCs w:val="20"/>
      <w:lang w:val="en-GB" w:eastAsia="it-IT"/>
    </w:rPr>
  </w:style>
  <w:style w:type="character" w:customStyle="1" w:styleId="buttonpathlabel1">
    <w:name w:val="button_path_label1"/>
    <w:rsid w:val="004B4C34"/>
    <w:rPr>
      <w:rFonts w:cs="Times New Roman"/>
      <w:color w:val="0F2A9E"/>
    </w:rPr>
  </w:style>
  <w:style w:type="character" w:customStyle="1" w:styleId="googqs-tidbit-0">
    <w:name w:val="goog_qs-tidbit-0"/>
    <w:rsid w:val="004B4C34"/>
    <w:rPr>
      <w:rFonts w:cs="Times New Roman"/>
    </w:rPr>
  </w:style>
  <w:style w:type="character" w:customStyle="1" w:styleId="googqs-tidbit1">
    <w:name w:val="goog_qs-tidbit1"/>
    <w:rsid w:val="004B4C34"/>
    <w:rPr>
      <w:rFonts w:cs="Times New Roman"/>
    </w:rPr>
  </w:style>
  <w:style w:type="character" w:styleId="PlaceholderText">
    <w:name w:val="Placeholder Text"/>
    <w:uiPriority w:val="99"/>
    <w:semiHidden/>
    <w:rsid w:val="004B4C34"/>
    <w:rPr>
      <w:rFonts w:cs="Times New Roman"/>
      <w:color w:val="808080"/>
    </w:rPr>
  </w:style>
  <w:style w:type="numbering" w:customStyle="1" w:styleId="chavka">
    <w:name w:val="chavka"/>
    <w:rsid w:val="004B4C34"/>
    <w:pPr>
      <w:numPr>
        <w:numId w:val="10"/>
      </w:numPr>
    </w:pPr>
  </w:style>
  <w:style w:type="paragraph" w:customStyle="1" w:styleId="xl143">
    <w:name w:val="xl143"/>
    <w:basedOn w:val="Normal"/>
    <w:uiPriority w:val="99"/>
    <w:rsid w:val="004B4C34"/>
    <w:pPr>
      <w:pBdr>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val="en-US"/>
    </w:rPr>
  </w:style>
  <w:style w:type="character" w:customStyle="1" w:styleId="bullet-2Char1">
    <w:name w:val="bullet-2 Char1"/>
    <w:rsid w:val="004B4C34"/>
    <w:rPr>
      <w:sz w:val="24"/>
      <w:szCs w:val="24"/>
    </w:rPr>
  </w:style>
  <w:style w:type="paragraph" w:customStyle="1" w:styleId="Body">
    <w:name w:val="Body"/>
    <w:rsid w:val="004B4C34"/>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4B4C34"/>
    <w:pPr>
      <w:numPr>
        <w:numId w:val="11"/>
      </w:numPr>
    </w:pPr>
  </w:style>
  <w:style w:type="numbering" w:customStyle="1" w:styleId="ImportedStyle4">
    <w:name w:val="Imported Style 4"/>
    <w:rsid w:val="004B4C34"/>
    <w:pPr>
      <w:numPr>
        <w:numId w:val="12"/>
      </w:numPr>
    </w:pPr>
  </w:style>
  <w:style w:type="numbering" w:customStyle="1" w:styleId="ImportedStyle5">
    <w:name w:val="Imported Style 5"/>
    <w:rsid w:val="004B4C34"/>
    <w:pPr>
      <w:numPr>
        <w:numId w:val="13"/>
      </w:numPr>
    </w:pPr>
  </w:style>
  <w:style w:type="numbering" w:customStyle="1" w:styleId="ImportedStyle9">
    <w:name w:val="Imported Style 9"/>
    <w:rsid w:val="004B4C34"/>
    <w:pPr>
      <w:numPr>
        <w:numId w:val="14"/>
      </w:numPr>
    </w:pPr>
  </w:style>
  <w:style w:type="numbering" w:customStyle="1" w:styleId="ImportedStyle10">
    <w:name w:val="Imported Style 10"/>
    <w:rsid w:val="004B4C34"/>
    <w:pPr>
      <w:numPr>
        <w:numId w:val="15"/>
      </w:numPr>
    </w:pPr>
  </w:style>
  <w:style w:type="numbering" w:customStyle="1" w:styleId="ImportedStyle100">
    <w:name w:val="Imported Style 1.0"/>
    <w:rsid w:val="004B4C34"/>
    <w:pPr>
      <w:numPr>
        <w:numId w:val="16"/>
      </w:numPr>
    </w:pPr>
  </w:style>
  <w:style w:type="numbering" w:customStyle="1" w:styleId="ImportedStyle8">
    <w:name w:val="Imported Style 8"/>
    <w:rsid w:val="004B4C34"/>
    <w:pPr>
      <w:numPr>
        <w:numId w:val="17"/>
      </w:numPr>
    </w:pPr>
  </w:style>
  <w:style w:type="numbering" w:customStyle="1" w:styleId="1ai3">
    <w:name w:val="1 / a / i3"/>
    <w:basedOn w:val="NoList"/>
    <w:next w:val="1ai"/>
    <w:uiPriority w:val="99"/>
    <w:unhideWhenUsed/>
    <w:rsid w:val="004B4C34"/>
  </w:style>
  <w:style w:type="numbering" w:customStyle="1" w:styleId="NoList112">
    <w:name w:val="No List112"/>
    <w:next w:val="NoList"/>
    <w:uiPriority w:val="99"/>
    <w:semiHidden/>
    <w:unhideWhenUsed/>
    <w:rsid w:val="004B4C34"/>
  </w:style>
  <w:style w:type="numbering" w:customStyle="1" w:styleId="NoList11111">
    <w:name w:val="No List11111"/>
    <w:next w:val="NoList"/>
    <w:uiPriority w:val="99"/>
    <w:semiHidden/>
    <w:unhideWhenUsed/>
    <w:rsid w:val="004B4C34"/>
  </w:style>
  <w:style w:type="table" w:customStyle="1" w:styleId="TableGrid12">
    <w:name w:val="Table Grid12"/>
    <w:basedOn w:val="TableNormal"/>
    <w:next w:val="TableGrid"/>
    <w:uiPriority w:val="59"/>
    <w:rsid w:val="004B4C34"/>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pardislink">
    <w:name w:val="subpardislink"/>
    <w:basedOn w:val="Normal"/>
    <w:rsid w:val="004B4C34"/>
    <w:pPr>
      <w:spacing w:before="100" w:beforeAutospacing="1" w:after="100" w:afterAutospacing="1" w:line="240" w:lineRule="auto"/>
      <w:ind w:left="-165"/>
    </w:pPr>
    <w:rPr>
      <w:rFonts w:ascii="Times New Roman" w:eastAsia="Times New Roman" w:hAnsi="Times New Roman"/>
      <w:sz w:val="24"/>
      <w:szCs w:val="24"/>
      <w:lang w:eastAsia="bg-BG"/>
    </w:rPr>
  </w:style>
  <w:style w:type="character" w:styleId="EndnoteReference">
    <w:name w:val="endnote reference"/>
    <w:uiPriority w:val="99"/>
    <w:unhideWhenUsed/>
    <w:rsid w:val="004B4C34"/>
    <w:rPr>
      <w:vertAlign w:val="superscript"/>
    </w:rPr>
  </w:style>
  <w:style w:type="character" w:customStyle="1" w:styleId="ala53">
    <w:name w:val="al_a53"/>
    <w:rsid w:val="004B4C34"/>
    <w:rPr>
      <w:rFonts w:cs="Times New Roman"/>
    </w:rPr>
  </w:style>
  <w:style w:type="paragraph" w:customStyle="1" w:styleId="todo">
    <w:name w:val="todo"/>
    <w:basedOn w:val="Normal"/>
    <w:rsid w:val="004B4C34"/>
    <w:pPr>
      <w:shd w:val="clear" w:color="auto" w:fill="FF0000"/>
      <w:spacing w:before="100" w:beforeAutospacing="1" w:after="100" w:afterAutospacing="1" w:line="240" w:lineRule="auto"/>
    </w:pPr>
    <w:rPr>
      <w:rFonts w:ascii="Times New Roman" w:eastAsia="Times New Roman" w:hAnsi="Times New Roman"/>
      <w:vanish/>
      <w:color w:val="FFFFFF"/>
      <w:sz w:val="24"/>
      <w:szCs w:val="24"/>
      <w:lang w:eastAsia="bg-BG"/>
    </w:rPr>
  </w:style>
  <w:style w:type="paragraph" w:customStyle="1" w:styleId="idwrap">
    <w:name w:val="idwrap"/>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a50">
    <w:name w:val="al_a50"/>
    <w:rsid w:val="004B4C34"/>
    <w:rPr>
      <w:rFonts w:cs="Times New Roman"/>
    </w:rPr>
  </w:style>
  <w:style w:type="table" w:customStyle="1" w:styleId="TableGrid4">
    <w:name w:val="Table Grid4"/>
    <w:basedOn w:val="TableNormal"/>
    <w:next w:val="TableGrid"/>
    <w:uiPriority w:val="59"/>
    <w:rsid w:val="004B4C34"/>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4B4C34"/>
  </w:style>
  <w:style w:type="paragraph" w:customStyle="1" w:styleId="TableParagraph">
    <w:name w:val="Table Paragraph"/>
    <w:basedOn w:val="Normal"/>
    <w:uiPriority w:val="1"/>
    <w:semiHidden/>
    <w:qFormat/>
    <w:rsid w:val="004B4C34"/>
    <w:pPr>
      <w:widowControl w:val="0"/>
      <w:spacing w:after="0" w:line="240" w:lineRule="auto"/>
    </w:pPr>
    <w:rPr>
      <w:lang w:val="en-US"/>
    </w:rPr>
  </w:style>
  <w:style w:type="table" w:customStyle="1" w:styleId="TableGrid13">
    <w:name w:val="Table Grid13"/>
    <w:basedOn w:val="TableNormal"/>
    <w:uiPriority w:val="59"/>
    <w:rsid w:val="004B4C34"/>
    <w:pPr>
      <w:spacing w:after="0" w:line="240" w:lineRule="auto"/>
    </w:pPr>
    <w:rPr>
      <w:rFonts w:ascii="Verdana" w:eastAsia="Times New Roman" w:hAnsi="Verdan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rsid w:val="00206C32"/>
    <w:rPr>
      <w:rFonts w:cs="TimokCYR"/>
      <w:color w:val="000000"/>
    </w:rPr>
  </w:style>
  <w:style w:type="character" w:customStyle="1" w:styleId="BodytextItalic1">
    <w:name w:val="Body text + Italic1"/>
    <w:uiPriority w:val="99"/>
    <w:rsid w:val="00206C32"/>
    <w:rPr>
      <w:rFonts w:ascii="Verdana" w:hAnsi="Verdana" w:cs="Verdana"/>
      <w:i/>
      <w:iCs/>
      <w:snapToGrid/>
      <w:sz w:val="19"/>
      <w:szCs w:val="19"/>
      <w:u w:val="none"/>
    </w:rPr>
  </w:style>
  <w:style w:type="character" w:customStyle="1" w:styleId="FontStyle21">
    <w:name w:val="Font Style21"/>
    <w:uiPriority w:val="99"/>
    <w:rsid w:val="00206C32"/>
    <w:rPr>
      <w:rFonts w:ascii="Arial" w:hAnsi="Arial" w:cs="Arial"/>
      <w:sz w:val="22"/>
      <w:szCs w:val="22"/>
    </w:rPr>
  </w:style>
  <w:style w:type="character" w:customStyle="1" w:styleId="FontStyle14">
    <w:name w:val="Font Style14"/>
    <w:uiPriority w:val="99"/>
    <w:rsid w:val="00206C32"/>
    <w:rPr>
      <w:rFonts w:ascii="Arial" w:hAnsi="Arial" w:cs="Arial"/>
      <w:b/>
      <w:bCs/>
      <w:sz w:val="22"/>
      <w:szCs w:val="22"/>
    </w:rPr>
  </w:style>
  <w:style w:type="paragraph" w:styleId="Caption">
    <w:name w:val="caption"/>
    <w:basedOn w:val="Normal"/>
    <w:next w:val="Normal"/>
    <w:uiPriority w:val="99"/>
    <w:qFormat/>
    <w:rsid w:val="00206C32"/>
    <w:pPr>
      <w:suppressAutoHyphens/>
      <w:spacing w:before="3480" w:after="720" w:line="240" w:lineRule="auto"/>
      <w:jc w:val="center"/>
    </w:pPr>
    <w:rPr>
      <w:rFonts w:ascii="Bookman Old Style" w:eastAsia="Times New Roman" w:hAnsi="Bookman Old Style"/>
      <w:b/>
      <w:spacing w:val="-3"/>
      <w:sz w:val="32"/>
      <w:szCs w:val="24"/>
    </w:rPr>
  </w:style>
  <w:style w:type="paragraph" w:customStyle="1" w:styleId="xl31">
    <w:name w:val="xl31"/>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val="en-GB"/>
    </w:rPr>
  </w:style>
  <w:style w:type="paragraph" w:customStyle="1" w:styleId="xl32">
    <w:name w:val="xl32"/>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sz w:val="24"/>
      <w:szCs w:val="24"/>
      <w:lang w:val="en-GB"/>
    </w:rPr>
  </w:style>
  <w:style w:type="paragraph" w:customStyle="1" w:styleId="xl33">
    <w:name w:val="xl33"/>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4">
    <w:name w:val="xl34"/>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sz w:val="24"/>
      <w:szCs w:val="24"/>
      <w:lang w:val="en-GB"/>
    </w:rPr>
  </w:style>
  <w:style w:type="paragraph" w:customStyle="1" w:styleId="xl35">
    <w:name w:val="xl35"/>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6">
    <w:name w:val="xl36"/>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7">
    <w:name w:val="xl37"/>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38">
    <w:name w:val="xl38"/>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39">
    <w:name w:val="xl39"/>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0">
    <w:name w:val="xl40"/>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1">
    <w:name w:val="xl41"/>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42">
    <w:name w:val="xl42"/>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3">
    <w:name w:val="xl43"/>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4">
    <w:name w:val="xl44"/>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olor w:val="FF0000"/>
      <w:sz w:val="24"/>
      <w:szCs w:val="24"/>
      <w:lang w:val="en-GB"/>
    </w:rPr>
  </w:style>
  <w:style w:type="paragraph" w:customStyle="1" w:styleId="xl45">
    <w:name w:val="xl45"/>
    <w:basedOn w:val="Normal"/>
    <w:uiPriority w:val="99"/>
    <w:rsid w:val="00206C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character" w:customStyle="1" w:styleId="CharChar2">
    <w:name w:val="Char Char2"/>
    <w:uiPriority w:val="99"/>
    <w:rsid w:val="00206C32"/>
    <w:rPr>
      <w:rFonts w:ascii="Gill Sans" w:hAnsi="Gill Sans"/>
      <w:b/>
      <w:i/>
      <w:color w:val="000000"/>
      <w:sz w:val="24"/>
      <w:lang w:val="en-GB" w:eastAsia="en-US"/>
    </w:rPr>
  </w:style>
  <w:style w:type="paragraph" w:customStyle="1" w:styleId="xl63">
    <w:name w:val="xl63"/>
    <w:basedOn w:val="Normal"/>
    <w:uiPriority w:val="99"/>
    <w:rsid w:val="00206C32"/>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4">
    <w:name w:val="xl64"/>
    <w:basedOn w:val="Normal"/>
    <w:uiPriority w:val="99"/>
    <w:rsid w:val="00206C32"/>
    <w:pPr>
      <w:spacing w:before="100" w:beforeAutospacing="1" w:after="100" w:afterAutospacing="1" w:line="240" w:lineRule="auto"/>
    </w:pPr>
    <w:rPr>
      <w:rFonts w:ascii="Times New Roman" w:eastAsia="Times New Roman" w:hAnsi="Times New Roman"/>
      <w:sz w:val="28"/>
      <w:szCs w:val="28"/>
      <w:lang w:eastAsia="bg-BG"/>
    </w:rPr>
  </w:style>
  <w:style w:type="paragraph" w:customStyle="1" w:styleId="xl171">
    <w:name w:val="xl171"/>
    <w:basedOn w:val="Normal"/>
    <w:uiPriority w:val="99"/>
    <w:rsid w:val="00206C32"/>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2">
    <w:name w:val="xl172"/>
    <w:basedOn w:val="Normal"/>
    <w:uiPriority w:val="99"/>
    <w:rsid w:val="00206C3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3">
    <w:name w:val="xl173"/>
    <w:basedOn w:val="Normal"/>
    <w:uiPriority w:val="99"/>
    <w:rsid w:val="00206C32"/>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4">
    <w:name w:val="xl174"/>
    <w:basedOn w:val="Normal"/>
    <w:uiPriority w:val="99"/>
    <w:rsid w:val="00206C3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5">
    <w:name w:val="xl175"/>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6">
    <w:name w:val="xl176"/>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77">
    <w:name w:val="xl177"/>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1">
    <w:name w:val="xl181"/>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4">
    <w:name w:val="xl184"/>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5">
    <w:name w:val="xl185"/>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6">
    <w:name w:val="xl186"/>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87">
    <w:name w:val="xl187"/>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8">
    <w:name w:val="xl188"/>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9">
    <w:name w:val="xl189"/>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0">
    <w:name w:val="xl190"/>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91">
    <w:name w:val="xl191"/>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92">
    <w:name w:val="xl192"/>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3">
    <w:name w:val="xl193"/>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94">
    <w:name w:val="xl194"/>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5">
    <w:name w:val="xl195"/>
    <w:basedOn w:val="Normal"/>
    <w:uiPriority w:val="99"/>
    <w:rsid w:val="00206C3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6">
    <w:name w:val="xl196"/>
    <w:basedOn w:val="Normal"/>
    <w:uiPriority w:val="99"/>
    <w:rsid w:val="00206C32"/>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97">
    <w:name w:val="xl197"/>
    <w:basedOn w:val="Normal"/>
    <w:uiPriority w:val="99"/>
    <w:rsid w:val="00206C3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98">
    <w:name w:val="xl198"/>
    <w:basedOn w:val="Normal"/>
    <w:uiPriority w:val="99"/>
    <w:rsid w:val="00206C3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99">
    <w:name w:val="xl199"/>
    <w:basedOn w:val="Normal"/>
    <w:uiPriority w:val="99"/>
    <w:rsid w:val="00206C32"/>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00">
    <w:name w:val="xl200"/>
    <w:basedOn w:val="Normal"/>
    <w:uiPriority w:val="99"/>
    <w:rsid w:val="00206C32"/>
    <w:pP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201">
    <w:name w:val="xl201"/>
    <w:basedOn w:val="Normal"/>
    <w:uiPriority w:val="99"/>
    <w:rsid w:val="00206C32"/>
    <w:pPr>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202">
    <w:name w:val="xl202"/>
    <w:basedOn w:val="Normal"/>
    <w:uiPriority w:val="99"/>
    <w:rsid w:val="00206C3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b/>
      <w:bCs/>
      <w:sz w:val="36"/>
      <w:szCs w:val="36"/>
      <w:lang w:eastAsia="bg-BG"/>
    </w:rPr>
  </w:style>
  <w:style w:type="paragraph" w:customStyle="1" w:styleId="xl203">
    <w:name w:val="xl203"/>
    <w:basedOn w:val="Normal"/>
    <w:uiPriority w:val="99"/>
    <w:rsid w:val="00206C32"/>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4">
    <w:name w:val="xl204"/>
    <w:basedOn w:val="Normal"/>
    <w:uiPriority w:val="99"/>
    <w:rsid w:val="00206C32"/>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5">
    <w:name w:val="xl205"/>
    <w:basedOn w:val="Normal"/>
    <w:uiPriority w:val="99"/>
    <w:rsid w:val="00206C32"/>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FootnoteCharacters">
    <w:name w:val="Footnote Characters"/>
    <w:uiPriority w:val="99"/>
    <w:rsid w:val="00206C32"/>
    <w:rPr>
      <w:vertAlign w:val="superscript"/>
    </w:rPr>
  </w:style>
  <w:style w:type="character" w:customStyle="1" w:styleId="normalchar">
    <w:name w:val="normal__char"/>
    <w:uiPriority w:val="99"/>
    <w:rsid w:val="00206C32"/>
    <w:rPr>
      <w:rFonts w:cs="Times New Roman"/>
    </w:rPr>
  </w:style>
  <w:style w:type="paragraph" w:customStyle="1" w:styleId="style0">
    <w:name w:val="style0"/>
    <w:basedOn w:val="Normal"/>
    <w:rsid w:val="00206C32"/>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11">
    <w:name w:val="Основен текст1"/>
    <w:rsid w:val="00206C3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206C32"/>
    <w:pPr>
      <w:tabs>
        <w:tab w:val="left" w:pos="1440"/>
      </w:tabs>
      <w:spacing w:before="60" w:after="0" w:line="360" w:lineRule="auto"/>
      <w:ind w:left="0" w:firstLine="567"/>
      <w:jc w:val="both"/>
    </w:pPr>
    <w:rPr>
      <w:rFonts w:ascii="Arial" w:hAnsi="Arial"/>
      <w:sz w:val="20"/>
      <w:szCs w:val="20"/>
      <w:lang w:val="bg-BG" w:eastAsia="bg-BG"/>
    </w:rPr>
  </w:style>
  <w:style w:type="paragraph" w:styleId="TOCHeading">
    <w:name w:val="TOC Heading"/>
    <w:basedOn w:val="Heading1"/>
    <w:next w:val="Normal"/>
    <w:uiPriority w:val="39"/>
    <w:semiHidden/>
    <w:unhideWhenUsed/>
    <w:qFormat/>
    <w:rsid w:val="00206C32"/>
    <w:pPr>
      <w:keepLines/>
      <w:widowControl/>
      <w:autoSpaceDE/>
      <w:autoSpaceDN/>
      <w:adjustRightInd/>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ja-JP"/>
    </w:rPr>
  </w:style>
  <w:style w:type="paragraph" w:styleId="TOC3">
    <w:name w:val="toc 3"/>
    <w:basedOn w:val="Normal"/>
    <w:next w:val="Normal"/>
    <w:autoRedefine/>
    <w:uiPriority w:val="39"/>
    <w:unhideWhenUsed/>
    <w:rsid w:val="00206C32"/>
    <w:pPr>
      <w:spacing w:after="100"/>
      <w:ind w:left="440"/>
    </w:pPr>
    <w:rPr>
      <w:rFonts w:asciiTheme="minorHAnsi" w:eastAsiaTheme="minorEastAsia" w:hAnsiTheme="minorHAnsi" w:cstheme="minorBidi"/>
      <w:lang w:eastAsia="bg-BG"/>
    </w:rPr>
  </w:style>
  <w:style w:type="paragraph" w:styleId="TOC4">
    <w:name w:val="toc 4"/>
    <w:basedOn w:val="Normal"/>
    <w:next w:val="Normal"/>
    <w:autoRedefine/>
    <w:uiPriority w:val="39"/>
    <w:unhideWhenUsed/>
    <w:rsid w:val="00206C32"/>
    <w:pPr>
      <w:spacing w:after="100"/>
      <w:ind w:left="660"/>
    </w:pPr>
    <w:rPr>
      <w:rFonts w:asciiTheme="minorHAnsi" w:eastAsiaTheme="minorEastAsia" w:hAnsiTheme="minorHAnsi" w:cstheme="minorBidi"/>
      <w:lang w:eastAsia="bg-BG"/>
    </w:rPr>
  </w:style>
  <w:style w:type="paragraph" w:styleId="TOC5">
    <w:name w:val="toc 5"/>
    <w:basedOn w:val="Normal"/>
    <w:next w:val="Normal"/>
    <w:autoRedefine/>
    <w:uiPriority w:val="39"/>
    <w:unhideWhenUsed/>
    <w:rsid w:val="00206C32"/>
    <w:pPr>
      <w:spacing w:after="100"/>
      <w:ind w:left="880"/>
    </w:pPr>
    <w:rPr>
      <w:rFonts w:asciiTheme="minorHAnsi" w:eastAsiaTheme="minorEastAsia" w:hAnsiTheme="minorHAnsi" w:cstheme="minorBidi"/>
      <w:lang w:eastAsia="bg-BG"/>
    </w:rPr>
  </w:style>
  <w:style w:type="paragraph" w:styleId="TOC6">
    <w:name w:val="toc 6"/>
    <w:basedOn w:val="Normal"/>
    <w:next w:val="Normal"/>
    <w:autoRedefine/>
    <w:uiPriority w:val="39"/>
    <w:unhideWhenUsed/>
    <w:rsid w:val="00206C32"/>
    <w:pPr>
      <w:spacing w:after="100"/>
      <w:ind w:left="1100"/>
    </w:pPr>
    <w:rPr>
      <w:rFonts w:asciiTheme="minorHAnsi" w:eastAsiaTheme="minorEastAsia" w:hAnsiTheme="minorHAnsi" w:cstheme="minorBidi"/>
      <w:lang w:eastAsia="bg-BG"/>
    </w:rPr>
  </w:style>
  <w:style w:type="paragraph" w:styleId="TOC7">
    <w:name w:val="toc 7"/>
    <w:basedOn w:val="Normal"/>
    <w:next w:val="Normal"/>
    <w:autoRedefine/>
    <w:uiPriority w:val="39"/>
    <w:unhideWhenUsed/>
    <w:rsid w:val="00206C32"/>
    <w:pPr>
      <w:spacing w:after="100"/>
      <w:ind w:left="1320"/>
    </w:pPr>
    <w:rPr>
      <w:rFonts w:asciiTheme="minorHAnsi" w:eastAsiaTheme="minorEastAsia" w:hAnsiTheme="minorHAnsi" w:cstheme="minorBidi"/>
      <w:lang w:eastAsia="bg-BG"/>
    </w:rPr>
  </w:style>
  <w:style w:type="paragraph" w:styleId="TOC8">
    <w:name w:val="toc 8"/>
    <w:basedOn w:val="Normal"/>
    <w:next w:val="Normal"/>
    <w:autoRedefine/>
    <w:uiPriority w:val="39"/>
    <w:unhideWhenUsed/>
    <w:rsid w:val="00206C32"/>
    <w:pPr>
      <w:spacing w:after="100"/>
      <w:ind w:left="1540"/>
    </w:pPr>
    <w:rPr>
      <w:rFonts w:asciiTheme="minorHAnsi" w:eastAsiaTheme="minorEastAsia" w:hAnsiTheme="minorHAnsi" w:cstheme="minorBidi"/>
      <w:lang w:eastAsia="bg-BG"/>
    </w:rPr>
  </w:style>
  <w:style w:type="paragraph" w:styleId="TOC9">
    <w:name w:val="toc 9"/>
    <w:basedOn w:val="Normal"/>
    <w:next w:val="Normal"/>
    <w:autoRedefine/>
    <w:uiPriority w:val="39"/>
    <w:unhideWhenUsed/>
    <w:rsid w:val="00206C32"/>
    <w:pPr>
      <w:spacing w:after="100"/>
      <w:ind w:left="1760"/>
    </w:pPr>
    <w:rPr>
      <w:rFonts w:asciiTheme="minorHAnsi" w:eastAsiaTheme="minorEastAsia" w:hAnsiTheme="minorHAnsi" w:cstheme="minorBidi"/>
      <w:lang w:eastAsia="bg-BG"/>
    </w:rPr>
  </w:style>
  <w:style w:type="paragraph" w:customStyle="1" w:styleId="CharCharCharChar">
    <w:name w:val="Char Char Char Char"/>
    <w:basedOn w:val="Normal"/>
    <w:rsid w:val="00206C32"/>
    <w:pPr>
      <w:tabs>
        <w:tab w:val="left" w:pos="709"/>
      </w:tabs>
      <w:spacing w:after="0" w:line="240" w:lineRule="auto"/>
    </w:pPr>
    <w:rPr>
      <w:rFonts w:ascii="Tahoma" w:eastAsia="Times New Roman" w:hAnsi="Tahoma"/>
      <w:sz w:val="24"/>
      <w:szCs w:val="24"/>
      <w:lang w:val="pl-PL" w:eastAsia="pl-PL"/>
    </w:rPr>
  </w:style>
  <w:style w:type="character" w:customStyle="1" w:styleId="Date1">
    <w:name w:val="Date1"/>
    <w:basedOn w:val="DefaultParagraphFont"/>
    <w:rsid w:val="00206C32"/>
  </w:style>
  <w:style w:type="table" w:customStyle="1" w:styleId="TableGrid32">
    <w:name w:val="Table Grid 32"/>
    <w:basedOn w:val="TableNormal"/>
    <w:next w:val="TableGrid3"/>
    <w:uiPriority w:val="99"/>
    <w:rsid w:val="00206C32"/>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TableGrid311">
    <w:name w:val="Table Grid 311"/>
    <w:basedOn w:val="TableNormal"/>
    <w:next w:val="TableGrid3"/>
    <w:uiPriority w:val="99"/>
    <w:rsid w:val="00206C32"/>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numbering" w:customStyle="1" w:styleId="1111112">
    <w:name w:val="1 / 1.1 / 1.1.12"/>
    <w:basedOn w:val="NoList"/>
    <w:next w:val="111111"/>
    <w:uiPriority w:val="99"/>
    <w:unhideWhenUsed/>
    <w:rsid w:val="00206C32"/>
  </w:style>
  <w:style w:type="numbering" w:customStyle="1" w:styleId="1ai2">
    <w:name w:val="1 / a / i2"/>
    <w:basedOn w:val="NoList"/>
    <w:next w:val="1ai"/>
    <w:uiPriority w:val="99"/>
    <w:unhideWhenUsed/>
    <w:rsid w:val="00206C32"/>
  </w:style>
  <w:style w:type="numbering" w:customStyle="1" w:styleId="1111113">
    <w:name w:val="1 / 1.1 / 1.1.13"/>
    <w:basedOn w:val="NoList"/>
    <w:next w:val="111111"/>
    <w:uiPriority w:val="99"/>
    <w:unhideWhenUsed/>
    <w:rsid w:val="00206C32"/>
  </w:style>
  <w:style w:type="numbering" w:customStyle="1" w:styleId="NoList14">
    <w:name w:val="No List14"/>
    <w:next w:val="NoList"/>
    <w:uiPriority w:val="99"/>
    <w:semiHidden/>
    <w:unhideWhenUsed/>
    <w:rsid w:val="00206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463728">
      <w:bodyDiv w:val="1"/>
      <w:marLeft w:val="0"/>
      <w:marRight w:val="0"/>
      <w:marTop w:val="0"/>
      <w:marBottom w:val="0"/>
      <w:divBdr>
        <w:top w:val="none" w:sz="0" w:space="0" w:color="auto"/>
        <w:left w:val="none" w:sz="0" w:space="0" w:color="auto"/>
        <w:bottom w:val="none" w:sz="0" w:space="0" w:color="auto"/>
        <w:right w:val="none" w:sz="0" w:space="0" w:color="auto"/>
      </w:divBdr>
    </w:div>
    <w:div w:id="1872498694">
      <w:bodyDiv w:val="1"/>
      <w:marLeft w:val="0"/>
      <w:marRight w:val="0"/>
      <w:marTop w:val="0"/>
      <w:marBottom w:val="0"/>
      <w:divBdr>
        <w:top w:val="none" w:sz="0" w:space="0" w:color="auto"/>
        <w:left w:val="none" w:sz="0" w:space="0" w:color="auto"/>
        <w:bottom w:val="none" w:sz="0" w:space="0" w:color="auto"/>
        <w:right w:val="none" w:sz="0" w:space="0" w:color="auto"/>
      </w:divBdr>
    </w:div>
    <w:div w:id="19363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Title xmlns="b1f3b5ea-2115-432e-8ddc-6d5e77145f65">50491/KD-365 - Документация</DocTitle>
    <DocDescription xmlns="b1f3b5ea-2115-432e-8ddc-6d5e77145f65" xsi:nil="true"/>
    <DocExpirationDate xmlns="b1f3b5ea-2115-432e-8ddc-6d5e77145f65" xsi:nil="true"/>
    <IsFromAccountant xmlns="b1f3b5ea-2115-432e-8ddc-6d5e77145f65">false</IsFromAccountant>
    <PublicOrder xmlns="b1f3b5ea-2115-432e-8ddc-6d5e77145f65">1714</PublicOrder>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4B3066703D7FF4A9FFE16C560D84D9A" ma:contentTypeVersion="8" ma:contentTypeDescription="Create a new document." ma:contentTypeScope="" ma:versionID="16d122788ed93de452891e1e354fd4df">
  <xsd:schema xmlns:xsd="http://www.w3.org/2001/XMLSchema" xmlns:p="http://schemas.microsoft.com/office/2006/metadata/properties" xmlns:ns2="b1f3b5ea-2115-432e-8ddc-6d5e77145f65" targetNamespace="http://schemas.microsoft.com/office/2006/metadata/properties" ma:root="true" ma:fieldsID="80e40b42aaafcc1fc45d0605628f2660" ns2:_="">
    <xsd:import namespace="b1f3b5ea-2115-432e-8ddc-6d5e77145f65"/>
    <xsd:element name="properties">
      <xsd:complexType>
        <xsd:sequence>
          <xsd:element name="documentManagement">
            <xsd:complexType>
              <xsd:all>
                <xsd:element ref="ns2:PublicOrder" minOccurs="0"/>
                <xsd:element ref="ns2:DocDescription" minOccurs="0"/>
                <xsd:element ref="ns2:DocExpirationDate" minOccurs="0"/>
                <xsd:element ref="ns2:DocTitle" minOccurs="0"/>
                <xsd:element ref="ns2:IsFromAccountant" minOccurs="0"/>
              </xsd:all>
            </xsd:complexType>
          </xsd:element>
        </xsd:sequence>
      </xsd:complexType>
    </xsd:element>
  </xsd:schema>
  <xsd:schema xmlns:xsd="http://www.w3.org/2001/XMLSchema" xmlns:dms="http://schemas.microsoft.com/office/2006/documentManagement/types" targetNamespace="b1f3b5ea-2115-432e-8ddc-6d5e77145f65" elementFormDefault="qualified">
    <xsd:import namespace="http://schemas.microsoft.com/office/2006/documentManagement/types"/>
    <xsd:element name="PublicOrder" ma:index="8" nillable="true" ma:displayName="PublicOrder" ma:list="{a20cc6e1-ce53-4bc2-a22c-b2c7923bb3d4}" ma:internalName="PublicOrder" ma:readOnly="false" ma:showField="ID">
      <xsd:simpleType>
        <xsd:restriction base="dms:Lookup"/>
      </xsd:simpleType>
    </xsd:element>
    <xsd:element name="DocDescription" ma:index="9" nillable="true" ma:displayName="DocDescription" ma:internalName="DocDescription">
      <xsd:simpleType>
        <xsd:restriction base="dms:Note"/>
      </xsd:simpleType>
    </xsd:element>
    <xsd:element name="DocExpirationDate" ma:index="10" nillable="true" ma:displayName="DocExpirationDate" ma:default="Скрий след крайния срок за изтегляне на документацията" ma:format="RadioButtons" ma:internalName="DocExpirationDate">
      <xsd:simpleType>
        <xsd:restriction base="dms:Choice">
          <xsd:enumeration value="Скрий след крайния срок за изтегляне на документацията"/>
          <xsd:enumeration value="Скрий след крайния срок за подаване на оферти"/>
        </xsd:restriction>
      </xsd:simpleType>
    </xsd:element>
    <xsd:element name="DocTitle" ma:index="11" nillable="true" ma:displayName="DocTitle" ma:internalName="DocTitle">
      <xsd:simpleType>
        <xsd:restriction base="dms:Note"/>
      </xsd:simpleType>
    </xsd:element>
    <xsd:element name="IsFromAccountant" ma:index="12" nillable="true" ma:displayName="IsFromAccountant" ma:default="0" ma:internalName="IsFromAccoun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0FD258-316D-4D0A-8926-F0D5921A8A17}">
  <ds:schemaRefs>
    <ds:schemaRef ds:uri="http://schemas.microsoft.com/office/2006/metadata/properties"/>
    <ds:schemaRef ds:uri="b1f3b5ea-2115-432e-8ddc-6d5e77145f65"/>
  </ds:schemaRefs>
</ds:datastoreItem>
</file>

<file path=customXml/itemProps2.xml><?xml version="1.0" encoding="utf-8"?>
<ds:datastoreItem xmlns:ds="http://schemas.openxmlformats.org/officeDocument/2006/customXml" ds:itemID="{F140994D-EFE3-42F0-923E-BA816F423F7D}">
  <ds:schemaRefs>
    <ds:schemaRef ds:uri="http://schemas.openxmlformats.org/officeDocument/2006/bibliography"/>
  </ds:schemaRefs>
</ds:datastoreItem>
</file>

<file path=customXml/itemProps3.xml><?xml version="1.0" encoding="utf-8"?>
<ds:datastoreItem xmlns:ds="http://schemas.openxmlformats.org/officeDocument/2006/customXml" ds:itemID="{4A2CB1F4-28CD-4E11-A2CD-2B28EBCD0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3b5ea-2115-432e-8ddc-6d5e77145f6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BD73CC-8D04-4A7F-8C54-59B556BF78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10515</Words>
  <Characters>59939</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Zangov, Hristo</dc:creator>
  <cp:keywords/>
  <dc:description/>
  <cp:lastModifiedBy>Teneva, Mira</cp:lastModifiedBy>
  <cp:revision>7</cp:revision>
  <cp:lastPrinted>2024-10-30T08:53:00Z</cp:lastPrinted>
  <dcterms:created xsi:type="dcterms:W3CDTF">2025-05-29T10:05:00Z</dcterms:created>
  <dcterms:modified xsi:type="dcterms:W3CDTF">2025-05-29T11:16:00Z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0x01010004B3066703D7FF4A9FFE16C560D84D9A</vt:lpwstr>
  </property>
</Properties>
</file>